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350132808"/>
    <w:bookmarkStart w:id="1" w:name="_MON_1199105559"/>
    <w:bookmarkStart w:id="2" w:name="_MON_1201329710"/>
    <w:bookmarkEnd w:id="0"/>
    <w:bookmarkEnd w:id="1"/>
    <w:bookmarkEnd w:id="2"/>
    <w:bookmarkStart w:id="3" w:name="_MON_1201331860"/>
    <w:bookmarkEnd w:id="3"/>
    <w:p w:rsidR="002968F3" w:rsidRDefault="00360F2B">
      <w:pPr>
        <w:ind w:hanging="142"/>
        <w:jc w:val="center"/>
        <w:rPr>
          <w:b/>
          <w:sz w:val="24"/>
          <w:szCs w:val="24"/>
        </w:rPr>
      </w:pPr>
      <w:r>
        <w:object w:dxaOrig="10773" w:dyaOrig="20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25pt;height:104.65pt" o:ole="" fillcolor="window">
            <v:imagedata r:id="rId6" o:title=""/>
          </v:shape>
          <o:OLEObject Type="Embed" ProgID="Word.Picture.8" ShapeID="_x0000_i1025" DrawAspect="Content" ObjectID="_1540641176" r:id="rId7"/>
        </w:object>
      </w:r>
      <w:r w:rsidR="002968F3">
        <w:rPr>
          <w:sz w:val="18"/>
        </w:rPr>
        <w:t xml:space="preserve"> </w:t>
      </w:r>
    </w:p>
    <w:p w:rsidR="002968F3" w:rsidRDefault="002968F3">
      <w:pPr>
        <w:pStyle w:val="4"/>
      </w:pPr>
    </w:p>
    <w:p w:rsidR="002968F3" w:rsidRDefault="002968F3">
      <w:pPr>
        <w:pStyle w:val="2"/>
      </w:pPr>
      <w:r>
        <w:t>ПОСТАНОВЛЕНИЕ</w:t>
      </w:r>
    </w:p>
    <w:p w:rsidR="002968F3" w:rsidRDefault="002968F3">
      <w:pPr>
        <w:rPr>
          <w:b/>
          <w:sz w:val="28"/>
          <w:szCs w:val="28"/>
        </w:rPr>
      </w:pPr>
    </w:p>
    <w:p w:rsidR="002968F3" w:rsidRDefault="002968F3">
      <w:pPr>
        <w:rPr>
          <w:sz w:val="24"/>
        </w:rPr>
      </w:pPr>
    </w:p>
    <w:p w:rsidR="00F75386" w:rsidRPr="00BF5927" w:rsidRDefault="00F94BEE" w:rsidP="00F75386">
      <w:pPr>
        <w:pStyle w:val="30"/>
        <w:jc w:val="both"/>
      </w:pPr>
      <w:r w:rsidRPr="00F94BEE">
        <w:t>20</w:t>
      </w:r>
      <w:r w:rsidR="00F75386" w:rsidRPr="00F94BEE">
        <w:t>.1</w:t>
      </w:r>
      <w:r w:rsidR="005B7B5C" w:rsidRPr="00F94BEE">
        <w:t>0</w:t>
      </w:r>
      <w:r w:rsidR="00F75386" w:rsidRPr="00F94BEE">
        <w:t>.201</w:t>
      </w:r>
      <w:r w:rsidR="005B7B5C" w:rsidRPr="00F94BEE">
        <w:t>6</w:t>
      </w:r>
      <w:r w:rsidR="00BF5927" w:rsidRPr="00F94BEE">
        <w:t xml:space="preserve"> </w:t>
      </w:r>
      <w:r w:rsidR="00F75386" w:rsidRPr="00F94BEE">
        <w:t xml:space="preserve">г.                                                        № </w:t>
      </w:r>
      <w:r w:rsidRPr="00F94BEE">
        <w:t>292</w:t>
      </w:r>
      <w:r w:rsidR="00F75386" w:rsidRPr="00F94BEE">
        <w:t>-а</w:t>
      </w:r>
      <w:r w:rsidR="00F75386" w:rsidRPr="00BF5927">
        <w:t xml:space="preserve">                   </w:t>
      </w:r>
      <w:r w:rsidR="005B75C6">
        <w:t xml:space="preserve">     </w:t>
      </w:r>
      <w:r w:rsidR="00F75386" w:rsidRPr="00BF5927">
        <w:t xml:space="preserve">                    Санкт-Петербург</w:t>
      </w:r>
    </w:p>
    <w:p w:rsidR="00F75386" w:rsidRPr="00BF5927" w:rsidRDefault="00F75386" w:rsidP="00F75386">
      <w:pPr>
        <w:ind w:right="4536"/>
        <w:jc w:val="both"/>
        <w:rPr>
          <w:sz w:val="24"/>
        </w:rPr>
      </w:pPr>
    </w:p>
    <w:p w:rsidR="00F75386" w:rsidRPr="00BF5927" w:rsidRDefault="00F75386" w:rsidP="00F75386">
      <w:pPr>
        <w:ind w:right="4536"/>
        <w:jc w:val="both"/>
        <w:rPr>
          <w:sz w:val="24"/>
        </w:rPr>
      </w:pPr>
    </w:p>
    <w:p w:rsidR="00873EAD" w:rsidRPr="00BF5927" w:rsidRDefault="0029101B" w:rsidP="00873EAD">
      <w:pPr>
        <w:rPr>
          <w:sz w:val="24"/>
          <w:szCs w:val="24"/>
        </w:rPr>
      </w:pPr>
      <w:r>
        <w:rPr>
          <w:sz w:val="24"/>
          <w:szCs w:val="24"/>
        </w:rPr>
        <w:t>Об утверждении</w:t>
      </w:r>
      <w:r>
        <w:rPr>
          <w:sz w:val="24"/>
          <w:szCs w:val="24"/>
        </w:rPr>
        <w:br/>
        <w:t>с</w:t>
      </w:r>
      <w:r w:rsidR="005B75C6">
        <w:rPr>
          <w:sz w:val="24"/>
          <w:szCs w:val="24"/>
        </w:rPr>
        <w:t>реднесрочн</w:t>
      </w:r>
      <w:r>
        <w:rPr>
          <w:sz w:val="24"/>
          <w:szCs w:val="24"/>
        </w:rPr>
        <w:t>ого</w:t>
      </w:r>
      <w:r w:rsidR="005B75C6">
        <w:rPr>
          <w:sz w:val="24"/>
          <w:szCs w:val="24"/>
        </w:rPr>
        <w:t xml:space="preserve"> финансов</w:t>
      </w:r>
      <w:r>
        <w:rPr>
          <w:sz w:val="24"/>
          <w:szCs w:val="24"/>
        </w:rPr>
        <w:t>ого</w:t>
      </w:r>
      <w:r w:rsidR="005B75C6">
        <w:rPr>
          <w:sz w:val="24"/>
          <w:szCs w:val="24"/>
        </w:rPr>
        <w:t xml:space="preserve"> план</w:t>
      </w:r>
      <w:r>
        <w:rPr>
          <w:sz w:val="24"/>
          <w:szCs w:val="24"/>
        </w:rPr>
        <w:t>а</w:t>
      </w:r>
      <w:r w:rsidR="005B75C6">
        <w:rPr>
          <w:sz w:val="24"/>
          <w:szCs w:val="24"/>
        </w:rPr>
        <w:br/>
        <w:t>муниципального образования</w:t>
      </w:r>
      <w:r w:rsidR="005B75C6">
        <w:rPr>
          <w:sz w:val="24"/>
          <w:szCs w:val="24"/>
        </w:rPr>
        <w:br/>
        <w:t>Финляндский округ</w:t>
      </w:r>
    </w:p>
    <w:p w:rsidR="00873EAD" w:rsidRPr="00BF5927" w:rsidRDefault="00873EAD" w:rsidP="00873EAD">
      <w:pPr>
        <w:rPr>
          <w:sz w:val="24"/>
        </w:rPr>
      </w:pPr>
    </w:p>
    <w:p w:rsidR="00873EAD" w:rsidRPr="00BF5927" w:rsidRDefault="00873EAD" w:rsidP="00873EAD">
      <w:pPr>
        <w:rPr>
          <w:sz w:val="24"/>
        </w:rPr>
      </w:pPr>
    </w:p>
    <w:p w:rsidR="00873EAD" w:rsidRPr="00543E83" w:rsidRDefault="00873EAD" w:rsidP="00873EAD">
      <w:pPr>
        <w:pStyle w:val="a5"/>
        <w:ind w:left="0" w:firstLine="567"/>
        <w:jc w:val="both"/>
        <w:rPr>
          <w:sz w:val="24"/>
          <w:szCs w:val="24"/>
        </w:rPr>
      </w:pPr>
      <w:r w:rsidRPr="00BF5927">
        <w:rPr>
          <w:sz w:val="24"/>
          <w:szCs w:val="24"/>
        </w:rPr>
        <w:t>В соответствии со ст. 174 БК РФ, ст. 1</w:t>
      </w:r>
      <w:r w:rsidR="00BF5927" w:rsidRPr="00BF5927">
        <w:rPr>
          <w:sz w:val="24"/>
          <w:szCs w:val="24"/>
        </w:rPr>
        <w:t>7</w:t>
      </w:r>
      <w:r w:rsidRPr="00BF5927">
        <w:rPr>
          <w:sz w:val="24"/>
          <w:szCs w:val="24"/>
        </w:rPr>
        <w:t xml:space="preserve"> Положения о бюджетном процессе в муниципальном образовании Финляндский округ,</w:t>
      </w:r>
    </w:p>
    <w:p w:rsidR="00873EAD" w:rsidRPr="00543E83" w:rsidRDefault="00873EAD" w:rsidP="00873EAD">
      <w:pPr>
        <w:spacing w:line="360" w:lineRule="auto"/>
        <w:jc w:val="both"/>
        <w:rPr>
          <w:sz w:val="24"/>
          <w:szCs w:val="24"/>
        </w:rPr>
      </w:pPr>
      <w:r w:rsidRPr="00543E83">
        <w:rPr>
          <w:sz w:val="24"/>
          <w:szCs w:val="24"/>
        </w:rPr>
        <w:t>ПОСТАНОВЛЯЮ:</w:t>
      </w:r>
    </w:p>
    <w:p w:rsidR="00873EAD" w:rsidRPr="00543E83" w:rsidRDefault="00873EAD" w:rsidP="00873EAD">
      <w:pPr>
        <w:spacing w:line="360" w:lineRule="auto"/>
        <w:jc w:val="both"/>
        <w:rPr>
          <w:sz w:val="24"/>
          <w:szCs w:val="24"/>
        </w:rPr>
      </w:pPr>
    </w:p>
    <w:p w:rsidR="005B7B5C" w:rsidRDefault="005B7B5C" w:rsidP="005B7B5C">
      <w:pPr>
        <w:spacing w:line="360" w:lineRule="auto"/>
        <w:ind w:firstLine="567"/>
        <w:jc w:val="both"/>
        <w:rPr>
          <w:sz w:val="24"/>
          <w:szCs w:val="24"/>
        </w:rPr>
      </w:pPr>
      <w:r w:rsidRPr="00543E83">
        <w:rPr>
          <w:sz w:val="24"/>
          <w:szCs w:val="24"/>
        </w:rPr>
        <w:t xml:space="preserve">1. </w:t>
      </w:r>
      <w:r>
        <w:rPr>
          <w:sz w:val="24"/>
          <w:szCs w:val="24"/>
        </w:rPr>
        <w:t>Утвердить среднесрочный финансовый план муниципального образования Финляндский округ на 2017 – 2019 годы, в соответствии с приложением к настоящему постановлению.</w:t>
      </w:r>
    </w:p>
    <w:p w:rsidR="005B7B5C" w:rsidRPr="00543E83" w:rsidRDefault="005B7B5C" w:rsidP="005B7B5C">
      <w:pPr>
        <w:spacing w:line="360" w:lineRule="auto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2. Представить среднесрочный финансовый план муниципального образования Финляндский округ на 2017 – 2019 годы в установленном порядке Муниципальному совету муниципального образования Финляндский округ.</w:t>
      </w:r>
    </w:p>
    <w:p w:rsidR="00F75386" w:rsidRPr="00543E83" w:rsidRDefault="005B7B5C" w:rsidP="005B7B5C">
      <w:pPr>
        <w:pStyle w:val="a5"/>
        <w:spacing w:after="0" w:line="360" w:lineRule="auto"/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543E83">
        <w:rPr>
          <w:bCs/>
          <w:sz w:val="24"/>
          <w:szCs w:val="24"/>
        </w:rPr>
        <w:t xml:space="preserve">. </w:t>
      </w:r>
      <w:proofErr w:type="gramStart"/>
      <w:r w:rsidRPr="00543E83">
        <w:rPr>
          <w:bCs/>
          <w:sz w:val="24"/>
          <w:szCs w:val="24"/>
        </w:rPr>
        <w:t>Контроль за</w:t>
      </w:r>
      <w:proofErr w:type="gramEnd"/>
      <w:r w:rsidRPr="00543E83">
        <w:rPr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F75386" w:rsidRDefault="00F75386" w:rsidP="00F75386">
      <w:pPr>
        <w:spacing w:line="480" w:lineRule="auto"/>
        <w:rPr>
          <w:sz w:val="24"/>
        </w:rPr>
      </w:pPr>
    </w:p>
    <w:p w:rsidR="00F75386" w:rsidRDefault="00F75386" w:rsidP="00F75386">
      <w:pPr>
        <w:rPr>
          <w:sz w:val="24"/>
        </w:rPr>
      </w:pPr>
      <w:r>
        <w:rPr>
          <w:sz w:val="24"/>
        </w:rPr>
        <w:t>Глава Местной администрации                                                                                        Т.В.Демидова</w:t>
      </w:r>
    </w:p>
    <w:p w:rsidR="00543E83" w:rsidRDefault="00543E83" w:rsidP="00543E83">
      <w:pPr>
        <w:rPr>
          <w:sz w:val="24"/>
        </w:rPr>
      </w:pPr>
    </w:p>
    <w:p w:rsidR="00F52D80" w:rsidRDefault="00F52D80" w:rsidP="00543E83">
      <w:pPr>
        <w:rPr>
          <w:sz w:val="24"/>
        </w:rPr>
      </w:pPr>
    </w:p>
    <w:p w:rsidR="00F52D80" w:rsidRDefault="00F52D80" w:rsidP="00543E83">
      <w:pPr>
        <w:rPr>
          <w:sz w:val="24"/>
        </w:rPr>
      </w:pPr>
    </w:p>
    <w:p w:rsidR="00F52D80" w:rsidRDefault="00F52D80" w:rsidP="00543E83">
      <w:pPr>
        <w:rPr>
          <w:sz w:val="24"/>
        </w:rPr>
      </w:pPr>
    </w:p>
    <w:p w:rsidR="00F52D80" w:rsidRDefault="00F52D80" w:rsidP="00543E83">
      <w:pPr>
        <w:rPr>
          <w:sz w:val="24"/>
        </w:rPr>
      </w:pPr>
    </w:p>
    <w:p w:rsidR="00F52D80" w:rsidRDefault="00F52D80" w:rsidP="00543E83">
      <w:pPr>
        <w:rPr>
          <w:sz w:val="24"/>
        </w:rPr>
      </w:pPr>
    </w:p>
    <w:p w:rsidR="00F52D80" w:rsidRDefault="00F52D80" w:rsidP="00543E83">
      <w:pPr>
        <w:rPr>
          <w:sz w:val="24"/>
        </w:rPr>
      </w:pPr>
    </w:p>
    <w:p w:rsidR="00F52D80" w:rsidRDefault="00F52D80" w:rsidP="00543E83">
      <w:pPr>
        <w:rPr>
          <w:sz w:val="24"/>
        </w:rPr>
      </w:pPr>
    </w:p>
    <w:p w:rsidR="00F52D80" w:rsidRDefault="00F52D80" w:rsidP="00543E83">
      <w:pPr>
        <w:rPr>
          <w:sz w:val="24"/>
        </w:rPr>
      </w:pPr>
    </w:p>
    <w:p w:rsidR="00542D1F" w:rsidRDefault="00542D1F" w:rsidP="00543E83">
      <w:pPr>
        <w:rPr>
          <w:sz w:val="24"/>
        </w:rPr>
      </w:pPr>
    </w:p>
    <w:p w:rsidR="00F52D80" w:rsidRDefault="00F52D80" w:rsidP="00543E83">
      <w:pPr>
        <w:rPr>
          <w:sz w:val="24"/>
        </w:rPr>
      </w:pPr>
    </w:p>
    <w:p w:rsidR="00462C62" w:rsidRDefault="00EE6CA4" w:rsidP="00543E83">
      <w:pPr>
        <w:rPr>
          <w:sz w:val="16"/>
          <w:szCs w:val="16"/>
        </w:rPr>
      </w:pPr>
      <w:r>
        <w:rPr>
          <w:sz w:val="16"/>
          <w:szCs w:val="16"/>
        </w:rPr>
        <w:t>Т.О.Колобова</w:t>
      </w:r>
    </w:p>
    <w:p w:rsidR="00961690" w:rsidRDefault="00F52D80" w:rsidP="00543E83">
      <w:pPr>
        <w:rPr>
          <w:sz w:val="16"/>
          <w:szCs w:val="16"/>
        </w:rPr>
        <w:sectPr w:rsidR="00961690" w:rsidSect="005E310B">
          <w:pgSz w:w="11906" w:h="16838"/>
          <w:pgMar w:top="1134" w:right="849" w:bottom="568" w:left="1134" w:header="720" w:footer="720" w:gutter="0"/>
          <w:cols w:space="720"/>
        </w:sectPr>
      </w:pPr>
      <w:r w:rsidRPr="00F52D80">
        <w:rPr>
          <w:sz w:val="16"/>
          <w:szCs w:val="16"/>
        </w:rPr>
        <w:t>291-2</w:t>
      </w:r>
      <w:r w:rsidR="00F94BEE">
        <w:rPr>
          <w:sz w:val="16"/>
          <w:szCs w:val="16"/>
        </w:rPr>
        <w:t>3</w:t>
      </w:r>
      <w:r w:rsidRPr="00F52D80">
        <w:rPr>
          <w:sz w:val="16"/>
          <w:szCs w:val="16"/>
        </w:rPr>
        <w:t>-</w:t>
      </w:r>
      <w:r w:rsidR="00F94BEE">
        <w:rPr>
          <w:sz w:val="16"/>
          <w:szCs w:val="16"/>
        </w:rPr>
        <w:t>41</w:t>
      </w:r>
    </w:p>
    <w:p w:rsidR="00961690" w:rsidRPr="005B75C6" w:rsidRDefault="00961690" w:rsidP="00961690">
      <w:pPr>
        <w:jc w:val="right"/>
        <w:rPr>
          <w:sz w:val="22"/>
          <w:szCs w:val="24"/>
        </w:rPr>
      </w:pPr>
      <w:r w:rsidRPr="005B75C6">
        <w:rPr>
          <w:sz w:val="22"/>
          <w:szCs w:val="24"/>
        </w:rPr>
        <w:lastRenderedPageBreak/>
        <w:t>Приложение</w:t>
      </w:r>
    </w:p>
    <w:p w:rsidR="00961690" w:rsidRPr="005B75C6" w:rsidRDefault="00961690" w:rsidP="00961690">
      <w:pPr>
        <w:jc w:val="right"/>
        <w:rPr>
          <w:sz w:val="22"/>
          <w:szCs w:val="24"/>
        </w:rPr>
      </w:pPr>
      <w:r w:rsidRPr="005B75C6">
        <w:rPr>
          <w:sz w:val="22"/>
          <w:szCs w:val="24"/>
        </w:rPr>
        <w:t>к постановлению</w:t>
      </w:r>
    </w:p>
    <w:p w:rsidR="00961690" w:rsidRPr="005B75C6" w:rsidRDefault="00961690" w:rsidP="00961690">
      <w:pPr>
        <w:jc w:val="right"/>
        <w:rPr>
          <w:sz w:val="22"/>
          <w:szCs w:val="24"/>
        </w:rPr>
      </w:pPr>
      <w:r w:rsidRPr="005B75C6">
        <w:rPr>
          <w:sz w:val="22"/>
          <w:szCs w:val="24"/>
        </w:rPr>
        <w:t>Местной администрации</w:t>
      </w:r>
    </w:p>
    <w:p w:rsidR="00961690" w:rsidRPr="005B75C6" w:rsidRDefault="00961690" w:rsidP="00961690">
      <w:pPr>
        <w:jc w:val="right"/>
        <w:rPr>
          <w:sz w:val="22"/>
          <w:szCs w:val="24"/>
        </w:rPr>
      </w:pPr>
      <w:r w:rsidRPr="005B75C6">
        <w:rPr>
          <w:sz w:val="22"/>
          <w:szCs w:val="24"/>
        </w:rPr>
        <w:t>муниципального образования</w:t>
      </w:r>
    </w:p>
    <w:p w:rsidR="00961690" w:rsidRPr="005B75C6" w:rsidRDefault="00961690" w:rsidP="00961690">
      <w:pPr>
        <w:jc w:val="right"/>
        <w:rPr>
          <w:sz w:val="22"/>
          <w:szCs w:val="24"/>
        </w:rPr>
      </w:pPr>
      <w:r w:rsidRPr="005B75C6">
        <w:rPr>
          <w:sz w:val="22"/>
          <w:szCs w:val="24"/>
        </w:rPr>
        <w:t>Финляндский округ</w:t>
      </w:r>
    </w:p>
    <w:p w:rsidR="00961690" w:rsidRPr="00961690" w:rsidRDefault="00C71DE1" w:rsidP="00961690">
      <w:pPr>
        <w:jc w:val="right"/>
        <w:rPr>
          <w:sz w:val="24"/>
          <w:szCs w:val="24"/>
          <w:u w:val="single"/>
        </w:rPr>
      </w:pPr>
      <w:r w:rsidRPr="00F94BEE">
        <w:rPr>
          <w:sz w:val="22"/>
          <w:szCs w:val="24"/>
        </w:rPr>
        <w:t>о</w:t>
      </w:r>
      <w:r w:rsidR="00961690" w:rsidRPr="00F94BEE">
        <w:rPr>
          <w:sz w:val="22"/>
          <w:szCs w:val="24"/>
        </w:rPr>
        <w:t>т</w:t>
      </w:r>
      <w:r w:rsidRPr="00F94BEE">
        <w:rPr>
          <w:sz w:val="22"/>
          <w:szCs w:val="24"/>
        </w:rPr>
        <w:t xml:space="preserve"> </w:t>
      </w:r>
      <w:r w:rsidRPr="00F94BEE">
        <w:rPr>
          <w:sz w:val="22"/>
          <w:szCs w:val="24"/>
          <w:u w:val="single"/>
        </w:rPr>
        <w:t>20</w:t>
      </w:r>
      <w:r w:rsidR="00961690" w:rsidRPr="00F94BEE">
        <w:rPr>
          <w:sz w:val="22"/>
          <w:szCs w:val="24"/>
          <w:u w:val="single"/>
        </w:rPr>
        <w:t>.</w:t>
      </w:r>
      <w:r w:rsidR="005B75C6" w:rsidRPr="00F94BEE">
        <w:rPr>
          <w:sz w:val="22"/>
          <w:szCs w:val="24"/>
          <w:u w:val="single"/>
        </w:rPr>
        <w:t>1</w:t>
      </w:r>
      <w:r w:rsidR="00CE7521" w:rsidRPr="00F94BEE">
        <w:rPr>
          <w:sz w:val="22"/>
          <w:szCs w:val="24"/>
          <w:u w:val="single"/>
        </w:rPr>
        <w:t>0</w:t>
      </w:r>
      <w:r w:rsidR="00961690" w:rsidRPr="00F94BEE">
        <w:rPr>
          <w:sz w:val="22"/>
          <w:szCs w:val="24"/>
          <w:u w:val="single"/>
        </w:rPr>
        <w:t>.201</w:t>
      </w:r>
      <w:r w:rsidR="00CE7521" w:rsidRPr="00F94BEE">
        <w:rPr>
          <w:sz w:val="22"/>
          <w:szCs w:val="24"/>
          <w:u w:val="single"/>
        </w:rPr>
        <w:t>6</w:t>
      </w:r>
      <w:r w:rsidR="00961690" w:rsidRPr="00F94BEE">
        <w:rPr>
          <w:sz w:val="22"/>
          <w:szCs w:val="24"/>
          <w:u w:val="single"/>
        </w:rPr>
        <w:t xml:space="preserve"> г.</w:t>
      </w:r>
      <w:r w:rsidR="00961690" w:rsidRPr="00F94BEE">
        <w:rPr>
          <w:sz w:val="22"/>
          <w:szCs w:val="24"/>
        </w:rPr>
        <w:t xml:space="preserve"> № </w:t>
      </w:r>
      <w:r w:rsidR="00F94BEE" w:rsidRPr="00F94BEE">
        <w:rPr>
          <w:sz w:val="22"/>
          <w:szCs w:val="24"/>
          <w:u w:val="single"/>
        </w:rPr>
        <w:t>292</w:t>
      </w:r>
      <w:r w:rsidR="00961690" w:rsidRPr="00F94BEE">
        <w:rPr>
          <w:sz w:val="22"/>
          <w:szCs w:val="24"/>
          <w:u w:val="single"/>
        </w:rPr>
        <w:t>-а</w:t>
      </w:r>
      <w:r w:rsidR="00961690" w:rsidRPr="005B75C6">
        <w:rPr>
          <w:sz w:val="22"/>
          <w:szCs w:val="24"/>
          <w:u w:val="single"/>
        </w:rPr>
        <w:t xml:space="preserve"> </w:t>
      </w:r>
    </w:p>
    <w:p w:rsidR="00961690" w:rsidRPr="00961690" w:rsidRDefault="00961690" w:rsidP="00961690">
      <w:pPr>
        <w:jc w:val="right"/>
        <w:rPr>
          <w:b/>
          <w:sz w:val="24"/>
          <w:szCs w:val="24"/>
        </w:rPr>
      </w:pPr>
    </w:p>
    <w:p w:rsidR="00961690" w:rsidRPr="00961690" w:rsidRDefault="00961690" w:rsidP="00961690">
      <w:pPr>
        <w:jc w:val="right"/>
        <w:rPr>
          <w:b/>
          <w:sz w:val="24"/>
          <w:szCs w:val="24"/>
        </w:rPr>
      </w:pPr>
    </w:p>
    <w:p w:rsidR="00961690" w:rsidRPr="00961690" w:rsidRDefault="00961690" w:rsidP="00961690">
      <w:pPr>
        <w:jc w:val="center"/>
        <w:rPr>
          <w:b/>
          <w:sz w:val="24"/>
          <w:szCs w:val="24"/>
        </w:rPr>
      </w:pPr>
      <w:r w:rsidRPr="00961690">
        <w:rPr>
          <w:b/>
          <w:sz w:val="24"/>
          <w:szCs w:val="24"/>
        </w:rPr>
        <w:t>Среднесрочный финансовый план</w:t>
      </w:r>
    </w:p>
    <w:p w:rsidR="00961690" w:rsidRPr="00961690" w:rsidRDefault="00961690" w:rsidP="00961690">
      <w:pPr>
        <w:jc w:val="center"/>
        <w:rPr>
          <w:b/>
          <w:sz w:val="24"/>
          <w:szCs w:val="24"/>
        </w:rPr>
      </w:pPr>
      <w:r w:rsidRPr="00961690">
        <w:rPr>
          <w:b/>
          <w:sz w:val="24"/>
          <w:szCs w:val="24"/>
        </w:rPr>
        <w:t>муниципального образования Финляндский округ на 201</w:t>
      </w:r>
      <w:r w:rsidR="00CE7521">
        <w:rPr>
          <w:b/>
          <w:sz w:val="24"/>
          <w:szCs w:val="24"/>
        </w:rPr>
        <w:t>7</w:t>
      </w:r>
      <w:r w:rsidRPr="00961690">
        <w:rPr>
          <w:b/>
          <w:sz w:val="24"/>
          <w:szCs w:val="24"/>
        </w:rPr>
        <w:t xml:space="preserve"> – 201</w:t>
      </w:r>
      <w:r w:rsidR="00CE7521">
        <w:rPr>
          <w:b/>
          <w:sz w:val="24"/>
          <w:szCs w:val="24"/>
        </w:rPr>
        <w:t>9</w:t>
      </w:r>
      <w:r w:rsidRPr="00961690">
        <w:rPr>
          <w:b/>
          <w:sz w:val="24"/>
          <w:szCs w:val="24"/>
        </w:rPr>
        <w:t xml:space="preserve"> годы</w:t>
      </w:r>
    </w:p>
    <w:p w:rsidR="00961690" w:rsidRPr="00961690" w:rsidRDefault="00961690" w:rsidP="00961690">
      <w:pPr>
        <w:jc w:val="center"/>
        <w:rPr>
          <w:b/>
          <w:sz w:val="24"/>
          <w:szCs w:val="24"/>
        </w:rPr>
      </w:pPr>
    </w:p>
    <w:p w:rsidR="00961690" w:rsidRPr="00961690" w:rsidRDefault="00961690" w:rsidP="00961690">
      <w:pPr>
        <w:jc w:val="center"/>
        <w:rPr>
          <w:b/>
          <w:sz w:val="24"/>
          <w:szCs w:val="24"/>
        </w:rPr>
      </w:pPr>
      <w:r w:rsidRPr="00961690">
        <w:rPr>
          <w:b/>
          <w:sz w:val="24"/>
          <w:szCs w:val="24"/>
        </w:rPr>
        <w:t>1. Прогнозируемый общий объем доходов и расходов местного бюджета</w:t>
      </w:r>
    </w:p>
    <w:p w:rsidR="00961690" w:rsidRPr="00961690" w:rsidRDefault="00961690" w:rsidP="00961690">
      <w:pPr>
        <w:ind w:left="360"/>
        <w:jc w:val="center"/>
        <w:rPr>
          <w:b/>
          <w:sz w:val="24"/>
          <w:szCs w:val="24"/>
        </w:rPr>
      </w:pPr>
    </w:p>
    <w:p w:rsidR="00961690" w:rsidRPr="00961690" w:rsidRDefault="00961690" w:rsidP="00961690">
      <w:pPr>
        <w:jc w:val="right"/>
        <w:rPr>
          <w:sz w:val="24"/>
          <w:szCs w:val="24"/>
        </w:rPr>
      </w:pPr>
      <w:r w:rsidRPr="00961690">
        <w:rPr>
          <w:sz w:val="24"/>
          <w:szCs w:val="24"/>
        </w:rPr>
        <w:t>(тыс. руб.)</w:t>
      </w:r>
    </w:p>
    <w:tbl>
      <w:tblPr>
        <w:tblW w:w="1488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0"/>
        <w:gridCol w:w="1701"/>
        <w:gridCol w:w="1701"/>
        <w:gridCol w:w="1701"/>
        <w:gridCol w:w="1701"/>
        <w:gridCol w:w="1702"/>
      </w:tblGrid>
      <w:tr w:rsidR="00961690" w:rsidRPr="00961690" w:rsidTr="003A735F">
        <w:trPr>
          <w:cantSplit/>
        </w:trPr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90" w:rsidRPr="00961690" w:rsidRDefault="00961690" w:rsidP="004823B6">
            <w:pPr>
              <w:jc w:val="center"/>
              <w:rPr>
                <w:b/>
                <w:sz w:val="24"/>
                <w:szCs w:val="24"/>
              </w:rPr>
            </w:pPr>
            <w:r w:rsidRPr="00961690">
              <w:rPr>
                <w:b/>
                <w:noProof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90" w:rsidRPr="00961690" w:rsidRDefault="00961690" w:rsidP="004823B6">
            <w:pPr>
              <w:jc w:val="center"/>
              <w:rPr>
                <w:b/>
                <w:sz w:val="24"/>
                <w:szCs w:val="24"/>
              </w:rPr>
            </w:pPr>
            <w:r w:rsidRPr="00961690">
              <w:rPr>
                <w:b/>
                <w:noProof/>
                <w:sz w:val="24"/>
                <w:szCs w:val="24"/>
              </w:rPr>
              <w:t>Отчетный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90" w:rsidRPr="00961690" w:rsidRDefault="00961690" w:rsidP="004823B6">
            <w:pPr>
              <w:jc w:val="center"/>
              <w:rPr>
                <w:b/>
                <w:sz w:val="24"/>
                <w:szCs w:val="24"/>
              </w:rPr>
            </w:pPr>
            <w:r w:rsidRPr="00961690">
              <w:rPr>
                <w:b/>
                <w:noProof/>
                <w:sz w:val="24"/>
                <w:szCs w:val="24"/>
              </w:rPr>
              <w:t>Текущий год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0" w:rsidRPr="00961690" w:rsidRDefault="00961690" w:rsidP="004823B6">
            <w:pPr>
              <w:jc w:val="center"/>
              <w:rPr>
                <w:b/>
                <w:sz w:val="24"/>
                <w:szCs w:val="24"/>
              </w:rPr>
            </w:pPr>
            <w:r w:rsidRPr="00961690">
              <w:rPr>
                <w:b/>
                <w:noProof/>
                <w:sz w:val="24"/>
                <w:szCs w:val="24"/>
              </w:rPr>
              <w:t>Плановый период</w:t>
            </w:r>
          </w:p>
        </w:tc>
      </w:tr>
      <w:tr w:rsidR="00961690" w:rsidRPr="00961690" w:rsidTr="003A735F">
        <w:trPr>
          <w:cantSplit/>
        </w:trPr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90" w:rsidRPr="00961690" w:rsidRDefault="00961690" w:rsidP="004823B6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90" w:rsidRPr="00961690" w:rsidRDefault="00961690" w:rsidP="004823B6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90" w:rsidRPr="00961690" w:rsidRDefault="00961690" w:rsidP="004823B6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90" w:rsidRPr="00961690" w:rsidRDefault="00961690" w:rsidP="00290851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961690">
              <w:rPr>
                <w:b/>
                <w:noProof/>
                <w:sz w:val="24"/>
                <w:szCs w:val="24"/>
              </w:rPr>
              <w:t>201</w:t>
            </w:r>
            <w:r w:rsidR="00290851">
              <w:rPr>
                <w:b/>
                <w:noProof/>
                <w:sz w:val="24"/>
                <w:szCs w:val="24"/>
              </w:rPr>
              <w:t>7</w:t>
            </w:r>
            <w:r w:rsidRPr="00961690">
              <w:rPr>
                <w:b/>
                <w:noProof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90" w:rsidRPr="00961690" w:rsidRDefault="00961690" w:rsidP="00290851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961690">
              <w:rPr>
                <w:b/>
                <w:noProof/>
                <w:sz w:val="24"/>
                <w:szCs w:val="24"/>
              </w:rPr>
              <w:t>201</w:t>
            </w:r>
            <w:r w:rsidR="00290851">
              <w:rPr>
                <w:b/>
                <w:noProof/>
                <w:sz w:val="24"/>
                <w:szCs w:val="24"/>
              </w:rPr>
              <w:t>8</w:t>
            </w:r>
            <w:r w:rsidRPr="00961690">
              <w:rPr>
                <w:b/>
                <w:noProof/>
                <w:sz w:val="24"/>
                <w:szCs w:val="24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90" w:rsidRPr="00961690" w:rsidRDefault="00961690" w:rsidP="00290851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961690">
              <w:rPr>
                <w:b/>
                <w:noProof/>
                <w:sz w:val="24"/>
                <w:szCs w:val="24"/>
              </w:rPr>
              <w:t>201</w:t>
            </w:r>
            <w:r w:rsidR="00290851">
              <w:rPr>
                <w:b/>
                <w:noProof/>
                <w:sz w:val="24"/>
                <w:szCs w:val="24"/>
              </w:rPr>
              <w:t>9</w:t>
            </w:r>
            <w:r w:rsidRPr="00961690">
              <w:rPr>
                <w:b/>
                <w:noProof/>
                <w:sz w:val="24"/>
                <w:szCs w:val="24"/>
              </w:rPr>
              <w:t xml:space="preserve"> год</w:t>
            </w:r>
          </w:p>
        </w:tc>
      </w:tr>
      <w:tr w:rsidR="00290851" w:rsidRPr="00961690" w:rsidTr="003A735F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1" w:rsidRPr="00961690" w:rsidRDefault="00290851" w:rsidP="004823B6">
            <w:pPr>
              <w:rPr>
                <w:sz w:val="24"/>
                <w:szCs w:val="24"/>
              </w:rPr>
            </w:pPr>
            <w:r w:rsidRPr="00961690">
              <w:rPr>
                <w:noProof/>
                <w:sz w:val="24"/>
                <w:szCs w:val="24"/>
              </w:rPr>
              <w:t>Доходы местного бюджета в условиях действующего зконодательства,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1" w:rsidRPr="00D546EA" w:rsidRDefault="00290851" w:rsidP="0067400F">
            <w:pPr>
              <w:jc w:val="right"/>
              <w:rPr>
                <w:sz w:val="24"/>
                <w:szCs w:val="24"/>
              </w:rPr>
            </w:pPr>
            <w:r w:rsidRPr="00D546EA">
              <w:rPr>
                <w:sz w:val="24"/>
                <w:szCs w:val="24"/>
              </w:rPr>
              <w:t>107418,7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1" w:rsidRPr="00D546EA" w:rsidRDefault="00290851" w:rsidP="0067400F">
            <w:pPr>
              <w:jc w:val="right"/>
              <w:rPr>
                <w:sz w:val="24"/>
                <w:szCs w:val="24"/>
              </w:rPr>
            </w:pPr>
            <w:r w:rsidRPr="00D546EA">
              <w:rPr>
                <w:sz w:val="24"/>
                <w:szCs w:val="24"/>
              </w:rPr>
              <w:t>123216,8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1" w:rsidRPr="00D546EA" w:rsidRDefault="00290851" w:rsidP="00E9464F">
            <w:pPr>
              <w:jc w:val="right"/>
              <w:rPr>
                <w:sz w:val="24"/>
                <w:szCs w:val="24"/>
                <w:highlight w:val="yellow"/>
              </w:rPr>
            </w:pPr>
            <w:r w:rsidRPr="00D546EA">
              <w:rPr>
                <w:sz w:val="24"/>
                <w:szCs w:val="24"/>
              </w:rPr>
              <w:t>144496,9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1" w:rsidRPr="00D546EA" w:rsidRDefault="00290851" w:rsidP="00E9464F">
            <w:pPr>
              <w:jc w:val="right"/>
              <w:rPr>
                <w:sz w:val="24"/>
                <w:szCs w:val="24"/>
                <w:highlight w:val="yellow"/>
              </w:rPr>
            </w:pPr>
            <w:r w:rsidRPr="00D546EA">
              <w:rPr>
                <w:sz w:val="24"/>
                <w:szCs w:val="24"/>
              </w:rPr>
              <w:t>154221,8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1" w:rsidRPr="00D546EA" w:rsidRDefault="00290851" w:rsidP="00E9464F">
            <w:pPr>
              <w:jc w:val="right"/>
              <w:rPr>
                <w:sz w:val="24"/>
                <w:szCs w:val="24"/>
              </w:rPr>
            </w:pPr>
            <w:r w:rsidRPr="00D546EA">
              <w:rPr>
                <w:sz w:val="24"/>
                <w:szCs w:val="24"/>
              </w:rPr>
              <w:t>164437,0</w:t>
            </w:r>
          </w:p>
        </w:tc>
      </w:tr>
      <w:tr w:rsidR="0067400F" w:rsidRPr="00961690" w:rsidTr="003A735F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0F" w:rsidRPr="00961690" w:rsidRDefault="0067400F" w:rsidP="004823B6">
            <w:pPr>
              <w:rPr>
                <w:sz w:val="24"/>
                <w:szCs w:val="24"/>
              </w:rPr>
            </w:pPr>
            <w:r w:rsidRPr="00961690">
              <w:rPr>
                <w:noProof/>
                <w:sz w:val="24"/>
                <w:szCs w:val="24"/>
              </w:rPr>
              <w:t>Источники финансирования дефицита местного бюджета (сальдо), тыс. рублей: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0F" w:rsidRPr="00D546EA" w:rsidRDefault="00F63BBE" w:rsidP="0067400F">
            <w:pPr>
              <w:tabs>
                <w:tab w:val="center" w:pos="34"/>
              </w:tabs>
              <w:jc w:val="right"/>
              <w:rPr>
                <w:sz w:val="24"/>
                <w:szCs w:val="24"/>
              </w:rPr>
            </w:pPr>
            <w:r w:rsidRPr="00D546EA">
              <w:rPr>
                <w:sz w:val="24"/>
                <w:szCs w:val="24"/>
              </w:rPr>
              <w:t>3211,4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0F" w:rsidRPr="00D546EA" w:rsidRDefault="00290851" w:rsidP="0067400F">
            <w:pPr>
              <w:jc w:val="right"/>
              <w:rPr>
                <w:sz w:val="24"/>
                <w:szCs w:val="24"/>
              </w:rPr>
            </w:pPr>
            <w:r w:rsidRPr="00D546EA">
              <w:rPr>
                <w:sz w:val="24"/>
                <w:szCs w:val="24"/>
              </w:rPr>
              <w:t>-</w:t>
            </w:r>
            <w:r w:rsidR="00322CEB" w:rsidRPr="00D546EA">
              <w:rPr>
                <w:sz w:val="24"/>
                <w:szCs w:val="24"/>
              </w:rPr>
              <w:t>944,9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0F" w:rsidRPr="00D546EA" w:rsidRDefault="00D546EA" w:rsidP="0067400F">
            <w:pPr>
              <w:jc w:val="right"/>
              <w:rPr>
                <w:sz w:val="24"/>
                <w:szCs w:val="24"/>
              </w:rPr>
            </w:pPr>
            <w:r w:rsidRPr="00D546EA">
              <w:rPr>
                <w:sz w:val="24"/>
                <w:szCs w:val="24"/>
              </w:rPr>
              <w:t>-1000,0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EA" w:rsidRPr="00D546EA" w:rsidRDefault="00D546EA" w:rsidP="00D546EA">
            <w:pPr>
              <w:jc w:val="right"/>
              <w:rPr>
                <w:sz w:val="24"/>
                <w:szCs w:val="24"/>
              </w:rPr>
            </w:pPr>
            <w:r w:rsidRPr="00D546EA">
              <w:rPr>
                <w:sz w:val="24"/>
                <w:szCs w:val="24"/>
              </w:rPr>
              <w:t>-1870,0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0F" w:rsidRPr="00D546EA" w:rsidRDefault="00D546EA" w:rsidP="0067400F">
            <w:pPr>
              <w:jc w:val="right"/>
              <w:rPr>
                <w:sz w:val="24"/>
                <w:szCs w:val="24"/>
              </w:rPr>
            </w:pPr>
            <w:r w:rsidRPr="00D546EA">
              <w:rPr>
                <w:sz w:val="24"/>
                <w:szCs w:val="24"/>
              </w:rPr>
              <w:t>0,0</w:t>
            </w:r>
          </w:p>
        </w:tc>
      </w:tr>
      <w:tr w:rsidR="0067400F" w:rsidRPr="00961690" w:rsidTr="003A735F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0F" w:rsidRPr="00961690" w:rsidRDefault="0067400F" w:rsidP="004823B6">
            <w:pPr>
              <w:rPr>
                <w:sz w:val="24"/>
                <w:szCs w:val="24"/>
              </w:rPr>
            </w:pPr>
            <w:r w:rsidRPr="00961690">
              <w:rPr>
                <w:noProof/>
                <w:sz w:val="24"/>
                <w:szCs w:val="24"/>
              </w:rPr>
              <w:t>внешние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0F" w:rsidRPr="00D546EA" w:rsidRDefault="00CE7521" w:rsidP="0067400F">
            <w:pPr>
              <w:jc w:val="right"/>
              <w:rPr>
                <w:sz w:val="24"/>
                <w:szCs w:val="24"/>
              </w:rPr>
            </w:pPr>
            <w:r w:rsidRPr="00D546E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0F" w:rsidRPr="00D546EA" w:rsidRDefault="00CE7521" w:rsidP="0067400F">
            <w:pPr>
              <w:jc w:val="right"/>
              <w:rPr>
                <w:sz w:val="24"/>
                <w:szCs w:val="24"/>
              </w:rPr>
            </w:pPr>
            <w:r w:rsidRPr="00D546E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0F" w:rsidRPr="00D546EA" w:rsidRDefault="00CE7521" w:rsidP="0067400F">
            <w:pPr>
              <w:jc w:val="right"/>
              <w:rPr>
                <w:sz w:val="24"/>
                <w:szCs w:val="24"/>
              </w:rPr>
            </w:pPr>
            <w:r w:rsidRPr="00D546E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0F" w:rsidRPr="00D546EA" w:rsidRDefault="00CE7521" w:rsidP="0067400F">
            <w:pPr>
              <w:jc w:val="right"/>
              <w:rPr>
                <w:sz w:val="24"/>
                <w:szCs w:val="24"/>
              </w:rPr>
            </w:pPr>
            <w:r w:rsidRPr="00D546EA"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0F" w:rsidRPr="00D546EA" w:rsidRDefault="00CE7521" w:rsidP="0067400F">
            <w:pPr>
              <w:jc w:val="right"/>
              <w:rPr>
                <w:sz w:val="24"/>
                <w:szCs w:val="24"/>
              </w:rPr>
            </w:pPr>
            <w:r w:rsidRPr="00D546EA">
              <w:rPr>
                <w:sz w:val="24"/>
                <w:szCs w:val="24"/>
              </w:rPr>
              <w:t>-</w:t>
            </w:r>
          </w:p>
        </w:tc>
      </w:tr>
      <w:tr w:rsidR="0067400F" w:rsidRPr="00961690" w:rsidTr="003A735F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0F" w:rsidRPr="00961690" w:rsidRDefault="0067400F" w:rsidP="004823B6">
            <w:pPr>
              <w:rPr>
                <w:sz w:val="24"/>
                <w:szCs w:val="24"/>
              </w:rPr>
            </w:pPr>
            <w:r w:rsidRPr="00961690">
              <w:rPr>
                <w:noProof/>
                <w:sz w:val="24"/>
                <w:szCs w:val="24"/>
              </w:rPr>
              <w:t>внутренние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0F" w:rsidRPr="00D546EA" w:rsidRDefault="00F63BBE" w:rsidP="0067400F">
            <w:pPr>
              <w:tabs>
                <w:tab w:val="center" w:pos="34"/>
              </w:tabs>
              <w:jc w:val="right"/>
              <w:rPr>
                <w:sz w:val="24"/>
                <w:szCs w:val="24"/>
              </w:rPr>
            </w:pPr>
            <w:r w:rsidRPr="00D546EA">
              <w:rPr>
                <w:sz w:val="24"/>
                <w:szCs w:val="24"/>
              </w:rPr>
              <w:t>3211,4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0F" w:rsidRPr="00D546EA" w:rsidRDefault="00290851" w:rsidP="0067400F">
            <w:pPr>
              <w:jc w:val="right"/>
              <w:rPr>
                <w:sz w:val="24"/>
                <w:szCs w:val="24"/>
              </w:rPr>
            </w:pPr>
            <w:r w:rsidRPr="00D546EA">
              <w:rPr>
                <w:sz w:val="24"/>
                <w:szCs w:val="24"/>
              </w:rPr>
              <w:t>-</w:t>
            </w:r>
            <w:r w:rsidR="00322CEB" w:rsidRPr="00D546EA">
              <w:rPr>
                <w:sz w:val="24"/>
                <w:szCs w:val="24"/>
              </w:rPr>
              <w:t>944,9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0F" w:rsidRPr="00D546EA" w:rsidRDefault="00290851" w:rsidP="0067400F">
            <w:pPr>
              <w:jc w:val="right"/>
              <w:rPr>
                <w:sz w:val="24"/>
                <w:szCs w:val="24"/>
              </w:rPr>
            </w:pPr>
            <w:r w:rsidRPr="00D546EA">
              <w:rPr>
                <w:sz w:val="24"/>
                <w:szCs w:val="24"/>
              </w:rPr>
              <w:t>-1000,0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0F" w:rsidRPr="00D546EA" w:rsidRDefault="00C71DE1" w:rsidP="0067400F">
            <w:pPr>
              <w:jc w:val="right"/>
              <w:rPr>
                <w:sz w:val="24"/>
                <w:szCs w:val="24"/>
              </w:rPr>
            </w:pPr>
            <w:r w:rsidRPr="00D546EA">
              <w:rPr>
                <w:sz w:val="24"/>
                <w:szCs w:val="24"/>
              </w:rPr>
              <w:t>-1870,0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0F" w:rsidRPr="00D546EA" w:rsidRDefault="00C71DE1" w:rsidP="0067400F">
            <w:pPr>
              <w:jc w:val="right"/>
              <w:rPr>
                <w:sz w:val="24"/>
                <w:szCs w:val="24"/>
              </w:rPr>
            </w:pPr>
            <w:r w:rsidRPr="00D546EA">
              <w:rPr>
                <w:sz w:val="24"/>
                <w:szCs w:val="24"/>
              </w:rPr>
              <w:t>0,0</w:t>
            </w:r>
          </w:p>
        </w:tc>
      </w:tr>
      <w:tr w:rsidR="00C71DE1" w:rsidRPr="00961690" w:rsidTr="003A735F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961690" w:rsidRDefault="00C71DE1" w:rsidP="004823B6">
            <w:pPr>
              <w:rPr>
                <w:sz w:val="24"/>
                <w:szCs w:val="24"/>
              </w:rPr>
            </w:pPr>
            <w:r w:rsidRPr="00961690">
              <w:rPr>
                <w:noProof/>
                <w:sz w:val="24"/>
                <w:szCs w:val="24"/>
              </w:rPr>
              <w:t>Действующие расходные обязательства муниципального образования Финляндский округ, тыс. рублей: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D546EA" w:rsidRDefault="00C71DE1" w:rsidP="0067400F">
            <w:pPr>
              <w:jc w:val="right"/>
              <w:rPr>
                <w:bCs/>
                <w:sz w:val="24"/>
                <w:szCs w:val="24"/>
              </w:rPr>
            </w:pPr>
            <w:r w:rsidRPr="00D546EA">
              <w:rPr>
                <w:bCs/>
                <w:sz w:val="24"/>
                <w:szCs w:val="24"/>
              </w:rPr>
              <w:t>104207,3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D546EA" w:rsidRDefault="00C71DE1" w:rsidP="0067400F">
            <w:pPr>
              <w:jc w:val="right"/>
              <w:rPr>
                <w:sz w:val="24"/>
                <w:szCs w:val="24"/>
              </w:rPr>
            </w:pPr>
            <w:r w:rsidRPr="00D546EA">
              <w:rPr>
                <w:sz w:val="24"/>
                <w:szCs w:val="24"/>
              </w:rPr>
              <w:t>124161,7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D546EA" w:rsidRDefault="00C71DE1" w:rsidP="0067400F">
            <w:pPr>
              <w:jc w:val="right"/>
              <w:rPr>
                <w:sz w:val="24"/>
                <w:szCs w:val="24"/>
              </w:rPr>
            </w:pPr>
            <w:r w:rsidRPr="00D546EA">
              <w:rPr>
                <w:sz w:val="24"/>
                <w:szCs w:val="24"/>
              </w:rPr>
              <w:t>145496,9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D546EA" w:rsidRDefault="00C71DE1" w:rsidP="00C71DE1">
            <w:pPr>
              <w:jc w:val="right"/>
              <w:rPr>
                <w:sz w:val="24"/>
                <w:szCs w:val="24"/>
                <w:highlight w:val="yellow"/>
              </w:rPr>
            </w:pPr>
            <w:r w:rsidRPr="00D546EA">
              <w:rPr>
                <w:sz w:val="24"/>
                <w:szCs w:val="24"/>
              </w:rPr>
              <w:t>156091,8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D546EA" w:rsidRDefault="00C71DE1" w:rsidP="00C71DE1">
            <w:pPr>
              <w:jc w:val="right"/>
              <w:rPr>
                <w:sz w:val="24"/>
                <w:szCs w:val="24"/>
              </w:rPr>
            </w:pPr>
            <w:r w:rsidRPr="00D546EA">
              <w:rPr>
                <w:sz w:val="24"/>
                <w:szCs w:val="24"/>
              </w:rPr>
              <w:t>164437,0</w:t>
            </w:r>
          </w:p>
        </w:tc>
      </w:tr>
      <w:tr w:rsidR="00C71DE1" w:rsidRPr="00961690" w:rsidTr="003A735F">
        <w:trPr>
          <w:trHeight w:val="27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961690" w:rsidRDefault="00C71DE1" w:rsidP="004823B6">
            <w:pPr>
              <w:rPr>
                <w:sz w:val="24"/>
                <w:szCs w:val="24"/>
              </w:rPr>
            </w:pPr>
            <w:r w:rsidRPr="00961690">
              <w:rPr>
                <w:noProof/>
                <w:sz w:val="24"/>
                <w:szCs w:val="24"/>
              </w:rPr>
              <w:t>расходы текущего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D546EA" w:rsidRDefault="00C71DE1" w:rsidP="0067400F">
            <w:pPr>
              <w:jc w:val="right"/>
              <w:rPr>
                <w:bCs/>
                <w:sz w:val="24"/>
                <w:szCs w:val="24"/>
              </w:rPr>
            </w:pPr>
            <w:r w:rsidRPr="00D546EA">
              <w:rPr>
                <w:bCs/>
                <w:sz w:val="24"/>
                <w:szCs w:val="24"/>
              </w:rPr>
              <w:t>104207,3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D546EA" w:rsidRDefault="00C71DE1" w:rsidP="0067400F">
            <w:pPr>
              <w:jc w:val="right"/>
              <w:rPr>
                <w:sz w:val="24"/>
                <w:szCs w:val="24"/>
              </w:rPr>
            </w:pPr>
            <w:r w:rsidRPr="00D546EA">
              <w:rPr>
                <w:sz w:val="24"/>
                <w:szCs w:val="24"/>
              </w:rPr>
              <w:t>124161,7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D546EA" w:rsidRDefault="00C71DE1" w:rsidP="0067400F">
            <w:pPr>
              <w:jc w:val="right"/>
              <w:rPr>
                <w:sz w:val="24"/>
                <w:szCs w:val="24"/>
              </w:rPr>
            </w:pPr>
            <w:r w:rsidRPr="00D546EA">
              <w:rPr>
                <w:sz w:val="24"/>
                <w:szCs w:val="24"/>
              </w:rPr>
              <w:t>145496,9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D546EA" w:rsidRDefault="00C71DE1" w:rsidP="00C71DE1">
            <w:pPr>
              <w:jc w:val="right"/>
              <w:rPr>
                <w:sz w:val="24"/>
                <w:szCs w:val="24"/>
                <w:highlight w:val="yellow"/>
              </w:rPr>
            </w:pPr>
            <w:r w:rsidRPr="00D546EA">
              <w:rPr>
                <w:sz w:val="24"/>
                <w:szCs w:val="24"/>
              </w:rPr>
              <w:t>156091,8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D546EA" w:rsidRDefault="00C71DE1" w:rsidP="00C71DE1">
            <w:pPr>
              <w:jc w:val="right"/>
              <w:rPr>
                <w:sz w:val="24"/>
                <w:szCs w:val="24"/>
              </w:rPr>
            </w:pPr>
            <w:r w:rsidRPr="00D546EA">
              <w:rPr>
                <w:sz w:val="24"/>
                <w:szCs w:val="24"/>
              </w:rPr>
              <w:t>164437,0</w:t>
            </w:r>
          </w:p>
        </w:tc>
      </w:tr>
      <w:tr w:rsidR="00BF5927" w:rsidRPr="00961690" w:rsidTr="003A735F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27" w:rsidRPr="00961690" w:rsidRDefault="00BF5927" w:rsidP="004823B6">
            <w:pPr>
              <w:rPr>
                <w:sz w:val="24"/>
                <w:szCs w:val="24"/>
              </w:rPr>
            </w:pPr>
            <w:r w:rsidRPr="00961690">
              <w:rPr>
                <w:noProof/>
                <w:sz w:val="24"/>
                <w:szCs w:val="24"/>
              </w:rPr>
              <w:t>расходы инвестиционного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27" w:rsidRPr="00D546EA" w:rsidRDefault="00BF5927" w:rsidP="0067400F">
            <w:pPr>
              <w:jc w:val="right"/>
              <w:rPr>
                <w:sz w:val="24"/>
                <w:szCs w:val="24"/>
              </w:rPr>
            </w:pPr>
            <w:r w:rsidRPr="00D546E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27" w:rsidRPr="00D546EA" w:rsidRDefault="00BF5927" w:rsidP="0067400F">
            <w:pPr>
              <w:jc w:val="right"/>
              <w:rPr>
                <w:sz w:val="24"/>
                <w:szCs w:val="24"/>
              </w:rPr>
            </w:pPr>
            <w:r w:rsidRPr="00D546E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27" w:rsidRPr="00D546EA" w:rsidRDefault="00BF5927" w:rsidP="0067400F">
            <w:pPr>
              <w:jc w:val="right"/>
              <w:rPr>
                <w:sz w:val="24"/>
                <w:szCs w:val="24"/>
              </w:rPr>
            </w:pPr>
            <w:r w:rsidRPr="00D546E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27" w:rsidRPr="00D546EA" w:rsidRDefault="00BF5927" w:rsidP="0067400F">
            <w:pPr>
              <w:jc w:val="right"/>
              <w:rPr>
                <w:sz w:val="24"/>
                <w:szCs w:val="24"/>
              </w:rPr>
            </w:pPr>
            <w:r w:rsidRPr="00D546EA"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27" w:rsidRPr="00D546EA" w:rsidRDefault="00BF5927" w:rsidP="0067400F">
            <w:pPr>
              <w:jc w:val="right"/>
              <w:rPr>
                <w:sz w:val="24"/>
                <w:szCs w:val="24"/>
              </w:rPr>
            </w:pPr>
            <w:r w:rsidRPr="00D546EA">
              <w:rPr>
                <w:sz w:val="24"/>
                <w:szCs w:val="24"/>
              </w:rPr>
              <w:t>-</w:t>
            </w:r>
          </w:p>
        </w:tc>
      </w:tr>
    </w:tbl>
    <w:p w:rsidR="00961690" w:rsidRPr="00961690" w:rsidRDefault="00961690" w:rsidP="00961690">
      <w:pPr>
        <w:jc w:val="center"/>
        <w:rPr>
          <w:b/>
          <w:sz w:val="24"/>
          <w:szCs w:val="24"/>
        </w:rPr>
      </w:pPr>
    </w:p>
    <w:p w:rsidR="00961690" w:rsidRPr="00961690" w:rsidRDefault="00961690" w:rsidP="00961690">
      <w:pPr>
        <w:jc w:val="center"/>
        <w:rPr>
          <w:b/>
          <w:sz w:val="24"/>
          <w:szCs w:val="24"/>
        </w:rPr>
      </w:pPr>
      <w:r w:rsidRPr="00961690">
        <w:rPr>
          <w:b/>
          <w:sz w:val="24"/>
          <w:szCs w:val="24"/>
        </w:rPr>
        <w:t>2. Основные параметры местного бюджета</w:t>
      </w:r>
    </w:p>
    <w:p w:rsidR="00961690" w:rsidRPr="00961690" w:rsidRDefault="00961690" w:rsidP="00961690">
      <w:pPr>
        <w:jc w:val="center"/>
        <w:rPr>
          <w:b/>
          <w:sz w:val="24"/>
          <w:szCs w:val="24"/>
        </w:rPr>
      </w:pPr>
    </w:p>
    <w:p w:rsidR="00961690" w:rsidRPr="00961690" w:rsidRDefault="00961690" w:rsidP="00961690">
      <w:pPr>
        <w:jc w:val="right"/>
        <w:rPr>
          <w:sz w:val="24"/>
          <w:szCs w:val="24"/>
        </w:rPr>
      </w:pPr>
      <w:r w:rsidRPr="00961690">
        <w:rPr>
          <w:sz w:val="24"/>
          <w:szCs w:val="24"/>
        </w:rPr>
        <w:t xml:space="preserve"> (тыс. руб.)</w:t>
      </w:r>
    </w:p>
    <w:tbl>
      <w:tblPr>
        <w:tblW w:w="1488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813"/>
        <w:gridCol w:w="1701"/>
        <w:gridCol w:w="1701"/>
        <w:gridCol w:w="1701"/>
        <w:gridCol w:w="1701"/>
        <w:gridCol w:w="1702"/>
      </w:tblGrid>
      <w:tr w:rsidR="00961690" w:rsidRPr="00961690" w:rsidTr="003A735F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0" w:rsidRPr="00961690" w:rsidRDefault="00961690" w:rsidP="004823B6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90" w:rsidRPr="00961690" w:rsidRDefault="00961690" w:rsidP="004823B6">
            <w:pPr>
              <w:jc w:val="center"/>
              <w:rPr>
                <w:b/>
                <w:sz w:val="24"/>
                <w:szCs w:val="24"/>
              </w:rPr>
            </w:pPr>
            <w:r w:rsidRPr="00961690">
              <w:rPr>
                <w:b/>
                <w:noProof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90" w:rsidRPr="00961690" w:rsidRDefault="00961690" w:rsidP="004823B6">
            <w:pPr>
              <w:jc w:val="center"/>
              <w:rPr>
                <w:b/>
                <w:sz w:val="24"/>
                <w:szCs w:val="24"/>
              </w:rPr>
            </w:pPr>
            <w:r w:rsidRPr="00961690">
              <w:rPr>
                <w:b/>
                <w:noProof/>
                <w:sz w:val="24"/>
                <w:szCs w:val="24"/>
              </w:rPr>
              <w:t>Отчетный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90" w:rsidRPr="00961690" w:rsidRDefault="00961690" w:rsidP="004823B6">
            <w:pPr>
              <w:jc w:val="center"/>
              <w:rPr>
                <w:b/>
                <w:sz w:val="24"/>
                <w:szCs w:val="24"/>
              </w:rPr>
            </w:pPr>
            <w:r w:rsidRPr="00961690">
              <w:rPr>
                <w:b/>
                <w:noProof/>
                <w:sz w:val="24"/>
                <w:szCs w:val="24"/>
              </w:rPr>
              <w:t>Текущий год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90" w:rsidRPr="00961690" w:rsidRDefault="00961690" w:rsidP="004823B6">
            <w:pPr>
              <w:jc w:val="center"/>
              <w:rPr>
                <w:b/>
                <w:sz w:val="24"/>
                <w:szCs w:val="24"/>
              </w:rPr>
            </w:pPr>
            <w:r w:rsidRPr="00961690">
              <w:rPr>
                <w:b/>
                <w:noProof/>
                <w:sz w:val="24"/>
                <w:szCs w:val="24"/>
              </w:rPr>
              <w:t>Плановый период</w:t>
            </w:r>
          </w:p>
        </w:tc>
      </w:tr>
      <w:tr w:rsidR="00961690" w:rsidRPr="00961690" w:rsidTr="003A735F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0" w:rsidRPr="00961690" w:rsidRDefault="00961690" w:rsidP="004823B6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90" w:rsidRPr="00961690" w:rsidRDefault="00961690" w:rsidP="004823B6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90" w:rsidRPr="00961690" w:rsidRDefault="00961690" w:rsidP="004823B6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90" w:rsidRPr="00961690" w:rsidRDefault="00961690" w:rsidP="004823B6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90" w:rsidRPr="00961690" w:rsidRDefault="00961690" w:rsidP="00CE7521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961690">
              <w:rPr>
                <w:b/>
                <w:noProof/>
                <w:sz w:val="24"/>
                <w:szCs w:val="24"/>
              </w:rPr>
              <w:t>201</w:t>
            </w:r>
            <w:r w:rsidR="00CE7521">
              <w:rPr>
                <w:b/>
                <w:noProof/>
                <w:sz w:val="24"/>
                <w:szCs w:val="24"/>
              </w:rPr>
              <w:t>7</w:t>
            </w:r>
            <w:r w:rsidRPr="00961690">
              <w:rPr>
                <w:b/>
                <w:noProof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90" w:rsidRPr="00961690" w:rsidRDefault="00961690" w:rsidP="00CE7521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961690">
              <w:rPr>
                <w:b/>
                <w:noProof/>
                <w:sz w:val="24"/>
                <w:szCs w:val="24"/>
              </w:rPr>
              <w:t>201</w:t>
            </w:r>
            <w:r w:rsidR="00CE7521">
              <w:rPr>
                <w:b/>
                <w:noProof/>
                <w:sz w:val="24"/>
                <w:szCs w:val="24"/>
              </w:rPr>
              <w:t>8</w:t>
            </w:r>
            <w:r w:rsidRPr="00961690">
              <w:rPr>
                <w:b/>
                <w:noProof/>
                <w:sz w:val="24"/>
                <w:szCs w:val="24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90" w:rsidRPr="00961690" w:rsidRDefault="00961690" w:rsidP="00CE7521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961690">
              <w:rPr>
                <w:b/>
                <w:noProof/>
                <w:sz w:val="24"/>
                <w:szCs w:val="24"/>
              </w:rPr>
              <w:t>201</w:t>
            </w:r>
            <w:r w:rsidR="00CE7521">
              <w:rPr>
                <w:b/>
                <w:noProof/>
                <w:sz w:val="24"/>
                <w:szCs w:val="24"/>
              </w:rPr>
              <w:t>9</w:t>
            </w:r>
            <w:r w:rsidRPr="00961690">
              <w:rPr>
                <w:b/>
                <w:noProof/>
                <w:sz w:val="24"/>
                <w:szCs w:val="24"/>
              </w:rPr>
              <w:t xml:space="preserve"> год</w:t>
            </w:r>
          </w:p>
        </w:tc>
      </w:tr>
      <w:tr w:rsidR="00961690" w:rsidRPr="00961690" w:rsidTr="003A73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0" w:rsidRPr="00961690" w:rsidRDefault="00961690" w:rsidP="004823B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0" w:rsidRPr="00961690" w:rsidRDefault="00961690" w:rsidP="004823B6">
            <w:pPr>
              <w:rPr>
                <w:noProof/>
                <w:sz w:val="24"/>
                <w:szCs w:val="24"/>
              </w:rPr>
            </w:pPr>
            <w:r w:rsidRPr="00961690">
              <w:rPr>
                <w:noProof/>
                <w:sz w:val="24"/>
                <w:szCs w:val="24"/>
              </w:rPr>
              <w:t>Местный бюджет муниципального образования Финляндский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0" w:rsidRPr="00961690" w:rsidRDefault="00961690" w:rsidP="004823B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0" w:rsidRPr="00961690" w:rsidRDefault="00961690" w:rsidP="004823B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0" w:rsidRPr="00961690" w:rsidRDefault="00961690" w:rsidP="004823B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0" w:rsidRPr="00961690" w:rsidRDefault="00961690" w:rsidP="004823B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90" w:rsidRPr="00961690" w:rsidRDefault="00961690" w:rsidP="004823B6">
            <w:pPr>
              <w:jc w:val="right"/>
              <w:rPr>
                <w:sz w:val="24"/>
                <w:szCs w:val="24"/>
              </w:rPr>
            </w:pPr>
          </w:p>
        </w:tc>
      </w:tr>
      <w:tr w:rsidR="00290851" w:rsidRPr="00961690" w:rsidTr="003A73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1" w:rsidRPr="00961690" w:rsidRDefault="00290851" w:rsidP="004823B6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961690">
              <w:rPr>
                <w:b/>
                <w:noProof/>
                <w:sz w:val="24"/>
                <w:szCs w:val="24"/>
                <w:lang w:val="en-US"/>
              </w:rPr>
              <w:t>I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1" w:rsidRPr="00961690" w:rsidRDefault="00290851" w:rsidP="004823B6">
            <w:pPr>
              <w:rPr>
                <w:b/>
                <w:sz w:val="24"/>
                <w:szCs w:val="24"/>
              </w:rPr>
            </w:pPr>
            <w:r w:rsidRPr="00961690">
              <w:rPr>
                <w:b/>
                <w:noProof/>
                <w:sz w:val="24"/>
                <w:szCs w:val="24"/>
              </w:rPr>
              <w:t>Доходы -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1" w:rsidRPr="00083009" w:rsidRDefault="00290851" w:rsidP="0067400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107418,7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1" w:rsidRPr="00322CEB" w:rsidRDefault="00290851" w:rsidP="0067400F">
            <w:pPr>
              <w:jc w:val="right"/>
              <w:rPr>
                <w:b/>
                <w:sz w:val="24"/>
                <w:szCs w:val="24"/>
              </w:rPr>
            </w:pPr>
            <w:r w:rsidRPr="00322CEB">
              <w:rPr>
                <w:b/>
                <w:sz w:val="24"/>
                <w:szCs w:val="24"/>
              </w:rPr>
              <w:t>123216,8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1" w:rsidRPr="00D546EA" w:rsidRDefault="00290851" w:rsidP="00D546EA">
            <w:pPr>
              <w:jc w:val="right"/>
              <w:rPr>
                <w:b/>
                <w:sz w:val="24"/>
                <w:szCs w:val="22"/>
                <w:highlight w:val="yellow"/>
              </w:rPr>
            </w:pPr>
            <w:r w:rsidRPr="00D546EA">
              <w:rPr>
                <w:b/>
                <w:sz w:val="24"/>
                <w:szCs w:val="22"/>
              </w:rPr>
              <w:t>144496,9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1" w:rsidRPr="00D546EA" w:rsidRDefault="00290851" w:rsidP="00D546EA">
            <w:pPr>
              <w:jc w:val="right"/>
              <w:rPr>
                <w:b/>
                <w:sz w:val="24"/>
                <w:szCs w:val="22"/>
                <w:highlight w:val="yellow"/>
              </w:rPr>
            </w:pPr>
            <w:r w:rsidRPr="00D546EA">
              <w:rPr>
                <w:b/>
                <w:sz w:val="24"/>
                <w:szCs w:val="22"/>
              </w:rPr>
              <w:t>154221,8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1" w:rsidRPr="00D546EA" w:rsidRDefault="00290851" w:rsidP="00D546EA">
            <w:pPr>
              <w:jc w:val="right"/>
              <w:rPr>
                <w:b/>
                <w:sz w:val="24"/>
                <w:szCs w:val="22"/>
              </w:rPr>
            </w:pPr>
            <w:r w:rsidRPr="00D546EA">
              <w:rPr>
                <w:b/>
                <w:sz w:val="24"/>
                <w:szCs w:val="22"/>
              </w:rPr>
              <w:t>164437,0</w:t>
            </w:r>
          </w:p>
        </w:tc>
      </w:tr>
      <w:tr w:rsidR="00290851" w:rsidRPr="00961690" w:rsidTr="003A73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1" w:rsidRPr="00961690" w:rsidRDefault="00290851" w:rsidP="004823B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1" w:rsidRPr="00961690" w:rsidRDefault="00290851" w:rsidP="004823B6">
            <w:pPr>
              <w:rPr>
                <w:noProof/>
                <w:sz w:val="24"/>
                <w:szCs w:val="24"/>
              </w:rPr>
            </w:pPr>
            <w:r w:rsidRPr="00961690">
              <w:rPr>
                <w:noProof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1" w:rsidRPr="00961690" w:rsidRDefault="00290851" w:rsidP="006740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1" w:rsidRPr="00961690" w:rsidRDefault="00290851" w:rsidP="0067400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1" w:rsidRPr="00D546EA" w:rsidRDefault="00290851" w:rsidP="00D546E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1" w:rsidRPr="00D546EA" w:rsidRDefault="00290851" w:rsidP="00D546E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1" w:rsidRPr="00D546EA" w:rsidRDefault="00290851" w:rsidP="00D546EA">
            <w:pPr>
              <w:jc w:val="right"/>
              <w:rPr>
                <w:sz w:val="24"/>
                <w:szCs w:val="24"/>
              </w:rPr>
            </w:pPr>
          </w:p>
        </w:tc>
      </w:tr>
      <w:tr w:rsidR="00290851" w:rsidRPr="00961690" w:rsidTr="003A73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1" w:rsidRPr="00961690" w:rsidRDefault="00290851" w:rsidP="004823B6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1" w:rsidRPr="00961690" w:rsidRDefault="00290851" w:rsidP="004823B6">
            <w:pPr>
              <w:rPr>
                <w:noProof/>
                <w:sz w:val="24"/>
                <w:szCs w:val="24"/>
              </w:rPr>
            </w:pPr>
            <w:r w:rsidRPr="00961690">
              <w:rPr>
                <w:noProof/>
                <w:sz w:val="24"/>
                <w:szCs w:val="24"/>
              </w:rPr>
              <w:t>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1" w:rsidRPr="00961690" w:rsidRDefault="00290851" w:rsidP="006740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81820,3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1" w:rsidRPr="00961690" w:rsidRDefault="00290851" w:rsidP="006740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94018,3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1" w:rsidRPr="00D546EA" w:rsidRDefault="00290851" w:rsidP="00D546EA">
            <w:pPr>
              <w:jc w:val="right"/>
              <w:rPr>
                <w:sz w:val="24"/>
                <w:szCs w:val="22"/>
                <w:highlight w:val="yellow"/>
              </w:rPr>
            </w:pPr>
            <w:r w:rsidRPr="00D546EA">
              <w:rPr>
                <w:sz w:val="24"/>
                <w:szCs w:val="22"/>
              </w:rPr>
              <w:t>114038,5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1" w:rsidRPr="00D546EA" w:rsidRDefault="00290851" w:rsidP="00D546EA">
            <w:pPr>
              <w:jc w:val="right"/>
              <w:rPr>
                <w:sz w:val="24"/>
                <w:szCs w:val="22"/>
              </w:rPr>
            </w:pPr>
            <w:r w:rsidRPr="00D546EA">
              <w:rPr>
                <w:sz w:val="24"/>
                <w:szCs w:val="22"/>
              </w:rPr>
              <w:t>121567,5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1" w:rsidRPr="00D546EA" w:rsidRDefault="00290851" w:rsidP="00D546EA">
            <w:pPr>
              <w:jc w:val="right"/>
              <w:rPr>
                <w:sz w:val="24"/>
                <w:szCs w:val="22"/>
              </w:rPr>
            </w:pPr>
            <w:r w:rsidRPr="00D546EA">
              <w:rPr>
                <w:sz w:val="24"/>
                <w:szCs w:val="22"/>
              </w:rPr>
              <w:t>129205,6</w:t>
            </w:r>
          </w:p>
        </w:tc>
      </w:tr>
      <w:tr w:rsidR="00290851" w:rsidRPr="00961690" w:rsidTr="003A73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1" w:rsidRPr="00961690" w:rsidRDefault="00290851" w:rsidP="004823B6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1" w:rsidRPr="00961690" w:rsidRDefault="00290851" w:rsidP="004823B6">
            <w:pPr>
              <w:rPr>
                <w:noProof/>
                <w:sz w:val="24"/>
                <w:szCs w:val="24"/>
              </w:rPr>
            </w:pPr>
            <w:r w:rsidRPr="00961690">
              <w:rPr>
                <w:noProof/>
                <w:sz w:val="24"/>
                <w:szCs w:val="24"/>
              </w:rPr>
              <w:t>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1" w:rsidRPr="00961690" w:rsidRDefault="00290851" w:rsidP="006740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1" w:rsidRPr="00961690" w:rsidRDefault="00290851" w:rsidP="006740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1" w:rsidRPr="00D546EA" w:rsidRDefault="00290851" w:rsidP="00D546EA">
            <w:pPr>
              <w:jc w:val="right"/>
              <w:rPr>
                <w:sz w:val="24"/>
                <w:szCs w:val="22"/>
                <w:highlight w:val="yellow"/>
              </w:rPr>
            </w:pPr>
            <w:r w:rsidRPr="00D546EA">
              <w:rPr>
                <w:sz w:val="24"/>
                <w:szCs w:val="22"/>
              </w:rPr>
              <w:t>6438,8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1" w:rsidRPr="00D546EA" w:rsidRDefault="00290851" w:rsidP="00D546EA">
            <w:pPr>
              <w:jc w:val="right"/>
              <w:rPr>
                <w:sz w:val="24"/>
                <w:szCs w:val="22"/>
                <w:highlight w:val="yellow"/>
              </w:rPr>
            </w:pPr>
            <w:r w:rsidRPr="00D546EA">
              <w:rPr>
                <w:sz w:val="24"/>
                <w:szCs w:val="22"/>
              </w:rPr>
              <w:t>6953,5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1" w:rsidRPr="00D546EA" w:rsidRDefault="00290851" w:rsidP="00D546EA">
            <w:pPr>
              <w:jc w:val="right"/>
              <w:rPr>
                <w:sz w:val="24"/>
                <w:szCs w:val="22"/>
              </w:rPr>
            </w:pPr>
            <w:r w:rsidRPr="00D546EA">
              <w:rPr>
                <w:sz w:val="24"/>
                <w:szCs w:val="22"/>
              </w:rPr>
              <w:t>7422,1</w:t>
            </w:r>
          </w:p>
        </w:tc>
      </w:tr>
      <w:tr w:rsidR="00290851" w:rsidRPr="00961690" w:rsidTr="003A73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1" w:rsidRPr="00961690" w:rsidRDefault="00290851" w:rsidP="004823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1" w:rsidRPr="00961690" w:rsidRDefault="00290851" w:rsidP="004823B6">
            <w:pPr>
              <w:rPr>
                <w:noProof/>
                <w:sz w:val="24"/>
                <w:szCs w:val="24"/>
              </w:rPr>
            </w:pPr>
            <w:r w:rsidRPr="00961690">
              <w:rPr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1" w:rsidRPr="00961690" w:rsidRDefault="00290851" w:rsidP="006740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18051,8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1" w:rsidRPr="00961690" w:rsidRDefault="00290851" w:rsidP="006740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21463,1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1" w:rsidRPr="00D546EA" w:rsidRDefault="00290851" w:rsidP="00D546EA">
            <w:pPr>
              <w:jc w:val="right"/>
              <w:rPr>
                <w:bCs/>
                <w:sz w:val="24"/>
                <w:szCs w:val="22"/>
              </w:rPr>
            </w:pPr>
            <w:r w:rsidRPr="00D546EA">
              <w:rPr>
                <w:bCs/>
                <w:sz w:val="24"/>
                <w:szCs w:val="22"/>
              </w:rPr>
              <w:t>24019,6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1" w:rsidRPr="00D546EA" w:rsidRDefault="00290851" w:rsidP="00D546EA">
            <w:pPr>
              <w:jc w:val="right"/>
              <w:rPr>
                <w:sz w:val="24"/>
                <w:szCs w:val="22"/>
              </w:rPr>
            </w:pPr>
            <w:r w:rsidRPr="00D546EA">
              <w:rPr>
                <w:sz w:val="24"/>
                <w:szCs w:val="22"/>
              </w:rPr>
              <w:t>25700,8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1" w:rsidRPr="00D546EA" w:rsidRDefault="00290851" w:rsidP="00D546EA">
            <w:pPr>
              <w:jc w:val="right"/>
              <w:rPr>
                <w:sz w:val="24"/>
                <w:szCs w:val="22"/>
              </w:rPr>
            </w:pPr>
            <w:r w:rsidRPr="00D546EA">
              <w:rPr>
                <w:sz w:val="24"/>
                <w:szCs w:val="22"/>
              </w:rPr>
              <w:t>27809,3</w:t>
            </w:r>
          </w:p>
        </w:tc>
      </w:tr>
      <w:tr w:rsidR="00290851" w:rsidRPr="00961690" w:rsidTr="003A73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1" w:rsidRPr="00961690" w:rsidRDefault="00290851" w:rsidP="004823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1" w:rsidRPr="00961690" w:rsidRDefault="00290851" w:rsidP="004823B6">
            <w:pPr>
              <w:rPr>
                <w:sz w:val="24"/>
                <w:szCs w:val="24"/>
              </w:rPr>
            </w:pPr>
            <w:r w:rsidRPr="00961690">
              <w:rPr>
                <w:sz w:val="24"/>
                <w:szCs w:val="24"/>
              </w:rPr>
              <w:t>Доходы от предпринимательской деятельности и иной приносящей доход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1" w:rsidRPr="00961690" w:rsidRDefault="00290851" w:rsidP="006740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1" w:rsidRPr="00961690" w:rsidRDefault="00290851" w:rsidP="0067400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1" w:rsidRPr="00961690" w:rsidRDefault="00290851" w:rsidP="006740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1" w:rsidRPr="00961690" w:rsidRDefault="00290851" w:rsidP="006740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1" w:rsidRPr="00961690" w:rsidRDefault="00290851" w:rsidP="0067400F">
            <w:pPr>
              <w:jc w:val="right"/>
              <w:rPr>
                <w:sz w:val="24"/>
                <w:szCs w:val="24"/>
              </w:rPr>
            </w:pPr>
          </w:p>
        </w:tc>
      </w:tr>
      <w:tr w:rsidR="00C71DE1" w:rsidRPr="00961690" w:rsidTr="003A73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961690" w:rsidRDefault="00C71DE1" w:rsidP="004823B6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961690">
              <w:rPr>
                <w:b/>
                <w:noProof/>
                <w:sz w:val="24"/>
                <w:szCs w:val="24"/>
                <w:lang w:val="en-US"/>
              </w:rPr>
              <w:t>II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E1" w:rsidRPr="00961690" w:rsidRDefault="00C71DE1" w:rsidP="004823B6">
            <w:pPr>
              <w:rPr>
                <w:b/>
                <w:sz w:val="24"/>
                <w:szCs w:val="24"/>
              </w:rPr>
            </w:pPr>
            <w:r w:rsidRPr="00961690">
              <w:rPr>
                <w:b/>
                <w:noProof/>
                <w:sz w:val="24"/>
                <w:szCs w:val="24"/>
              </w:rPr>
              <w:t>Расходы -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961690" w:rsidRDefault="00C71DE1" w:rsidP="0067400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104207,3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961690" w:rsidRDefault="00C71DE1" w:rsidP="0067400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124161,7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D546EA" w:rsidRDefault="00C71DE1" w:rsidP="00BF5927">
            <w:pPr>
              <w:jc w:val="right"/>
              <w:rPr>
                <w:b/>
                <w:sz w:val="24"/>
                <w:szCs w:val="24"/>
              </w:rPr>
            </w:pPr>
            <w:r w:rsidRPr="00D546EA">
              <w:rPr>
                <w:b/>
                <w:sz w:val="24"/>
                <w:szCs w:val="22"/>
              </w:rPr>
              <w:t>145496,9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D546EA" w:rsidRDefault="00C71DE1" w:rsidP="00D546EA">
            <w:pPr>
              <w:jc w:val="right"/>
              <w:rPr>
                <w:b/>
                <w:sz w:val="24"/>
                <w:szCs w:val="22"/>
                <w:highlight w:val="yellow"/>
              </w:rPr>
            </w:pPr>
            <w:r w:rsidRPr="00D546EA">
              <w:rPr>
                <w:b/>
                <w:sz w:val="24"/>
                <w:szCs w:val="22"/>
              </w:rPr>
              <w:t>156091,8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D546EA" w:rsidRDefault="00C71DE1" w:rsidP="00D546EA">
            <w:pPr>
              <w:jc w:val="right"/>
              <w:rPr>
                <w:b/>
                <w:sz w:val="24"/>
                <w:szCs w:val="22"/>
              </w:rPr>
            </w:pPr>
            <w:r w:rsidRPr="00D546EA">
              <w:rPr>
                <w:b/>
                <w:sz w:val="24"/>
                <w:szCs w:val="22"/>
              </w:rPr>
              <w:t>164437,0</w:t>
            </w:r>
          </w:p>
        </w:tc>
      </w:tr>
      <w:tr w:rsidR="00C71DE1" w:rsidRPr="00961690" w:rsidTr="003A73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961690" w:rsidRDefault="00C71DE1" w:rsidP="004823B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961690" w:rsidRDefault="00C71DE1" w:rsidP="004823B6">
            <w:pPr>
              <w:rPr>
                <w:sz w:val="24"/>
                <w:szCs w:val="24"/>
              </w:rPr>
            </w:pPr>
            <w:r w:rsidRPr="00961690">
              <w:rPr>
                <w:noProof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961690" w:rsidRDefault="00C71DE1" w:rsidP="006740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961690" w:rsidRDefault="00C71DE1" w:rsidP="0067400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961690" w:rsidRDefault="00C71DE1" w:rsidP="006740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961690" w:rsidRDefault="00C71DE1" w:rsidP="006740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961690" w:rsidRDefault="00C71DE1" w:rsidP="0067400F">
            <w:pPr>
              <w:jc w:val="right"/>
              <w:rPr>
                <w:sz w:val="24"/>
                <w:szCs w:val="24"/>
              </w:rPr>
            </w:pPr>
          </w:p>
        </w:tc>
      </w:tr>
      <w:tr w:rsidR="00C71DE1" w:rsidRPr="000373C4" w:rsidTr="003A73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961690" w:rsidRDefault="00C71DE1" w:rsidP="004823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0373C4" w:rsidRDefault="00C71DE1" w:rsidP="004823B6">
            <w:pPr>
              <w:rPr>
                <w:noProof/>
                <w:sz w:val="24"/>
                <w:szCs w:val="24"/>
              </w:rPr>
            </w:pPr>
            <w:r w:rsidRPr="000373C4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0373C4" w:rsidRDefault="00C71DE1" w:rsidP="006740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21884,0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0373C4" w:rsidRDefault="00C71DE1" w:rsidP="00C71D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28256,0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0373C4" w:rsidRDefault="00D546EA" w:rsidP="005C22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29895,8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0373C4" w:rsidRDefault="00A30F65" w:rsidP="006740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31701,3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0373C4" w:rsidRDefault="00A30F65" w:rsidP="006740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39854,3</w:t>
            </w:r>
          </w:p>
        </w:tc>
      </w:tr>
      <w:tr w:rsidR="00C71DE1" w:rsidRPr="000373C4" w:rsidTr="003A73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0373C4" w:rsidRDefault="00C71DE1" w:rsidP="004823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0373C4" w:rsidRDefault="00C71DE1" w:rsidP="004823B6">
            <w:pPr>
              <w:rPr>
                <w:noProof/>
                <w:sz w:val="24"/>
                <w:szCs w:val="24"/>
              </w:rPr>
            </w:pPr>
            <w:r w:rsidRPr="000373C4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0373C4" w:rsidRDefault="00C71DE1" w:rsidP="0067400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0373C4" w:rsidRDefault="00C71DE1" w:rsidP="006740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290851" w:rsidRDefault="00D546EA" w:rsidP="002908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0373C4" w:rsidRDefault="00D546EA" w:rsidP="006740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0373C4" w:rsidRDefault="00D546EA" w:rsidP="00EC6D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</w:tr>
      <w:tr w:rsidR="00E9464F" w:rsidRPr="000373C4" w:rsidTr="003A73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4F" w:rsidRPr="000373C4" w:rsidRDefault="00E9464F" w:rsidP="004823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4F" w:rsidRPr="000373C4" w:rsidRDefault="00E9464F" w:rsidP="00482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4F" w:rsidRDefault="00E9464F" w:rsidP="0067400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4F" w:rsidRDefault="00E9464F" w:rsidP="006740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4F" w:rsidRDefault="00E9464F" w:rsidP="002908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4F" w:rsidRDefault="00E9464F" w:rsidP="006740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4F" w:rsidRDefault="00E9464F" w:rsidP="00EC6D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165,9</w:t>
            </w:r>
          </w:p>
        </w:tc>
      </w:tr>
      <w:tr w:rsidR="00C71DE1" w:rsidRPr="000373C4" w:rsidTr="003A73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0373C4" w:rsidRDefault="00C71DE1" w:rsidP="004823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0373C4" w:rsidRDefault="00C71DE1" w:rsidP="004823B6">
            <w:pPr>
              <w:rPr>
                <w:noProof/>
                <w:sz w:val="24"/>
                <w:szCs w:val="24"/>
              </w:rPr>
            </w:pPr>
            <w:r w:rsidRPr="000373C4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0373C4" w:rsidRDefault="00C71DE1" w:rsidP="0067400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54668,1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0373C4" w:rsidRDefault="00C71DE1" w:rsidP="006740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70075,0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290851" w:rsidRDefault="00C71DE1" w:rsidP="002908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87464,5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0373C4" w:rsidRDefault="00E9464F" w:rsidP="009F1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94288,1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0373C4" w:rsidRDefault="00E9464F" w:rsidP="006740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92239,7</w:t>
            </w:r>
          </w:p>
        </w:tc>
      </w:tr>
      <w:tr w:rsidR="00C71DE1" w:rsidRPr="000373C4" w:rsidTr="003A73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0373C4" w:rsidRDefault="00C71DE1" w:rsidP="004823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0373C4" w:rsidRDefault="00C71DE1" w:rsidP="004823B6">
            <w:pPr>
              <w:rPr>
                <w:noProof/>
                <w:sz w:val="24"/>
                <w:szCs w:val="24"/>
              </w:rPr>
            </w:pPr>
            <w:r w:rsidRPr="000373C4">
              <w:rPr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0373C4" w:rsidRDefault="00C71DE1" w:rsidP="0067400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1389,1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0373C4" w:rsidRDefault="00C71DE1" w:rsidP="006740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0373C4" w:rsidRDefault="00D546EA" w:rsidP="002908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0373C4" w:rsidRDefault="00D546EA" w:rsidP="006740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1514,2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0373C4" w:rsidRDefault="00D546EA" w:rsidP="006740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1618,7</w:t>
            </w:r>
          </w:p>
        </w:tc>
      </w:tr>
      <w:tr w:rsidR="00C71DE1" w:rsidRPr="000373C4" w:rsidTr="003A73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0373C4" w:rsidRDefault="00C71DE1" w:rsidP="004823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0373C4" w:rsidRDefault="00C71DE1" w:rsidP="004823B6">
            <w:pPr>
              <w:rPr>
                <w:noProof/>
                <w:sz w:val="24"/>
                <w:szCs w:val="24"/>
              </w:rPr>
            </w:pPr>
            <w:r w:rsidRPr="000373C4">
              <w:rPr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0373C4" w:rsidRDefault="00C71DE1" w:rsidP="006740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0373C4" w:rsidRDefault="00C71DE1" w:rsidP="006740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290851" w:rsidRDefault="00D546EA" w:rsidP="002908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0373C4" w:rsidRDefault="00D546EA" w:rsidP="00EC6D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3972,1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0373C4" w:rsidRDefault="00D546EA" w:rsidP="006740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4246,2</w:t>
            </w:r>
          </w:p>
        </w:tc>
      </w:tr>
      <w:tr w:rsidR="00C71DE1" w:rsidRPr="000373C4" w:rsidTr="003A73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0373C4" w:rsidRDefault="00C71DE1" w:rsidP="004823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0373C4" w:rsidRDefault="00C71DE1" w:rsidP="004823B6">
            <w:pPr>
              <w:rPr>
                <w:noProof/>
                <w:sz w:val="24"/>
                <w:szCs w:val="24"/>
              </w:rPr>
            </w:pPr>
            <w:r w:rsidRPr="000373C4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0373C4" w:rsidRDefault="00C71DE1" w:rsidP="0067400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19119,9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0373C4" w:rsidRDefault="00C71DE1" w:rsidP="0067400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17958,4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290851" w:rsidRDefault="00C71DE1" w:rsidP="00290851">
            <w:pPr>
              <w:jc w:val="right"/>
              <w:rPr>
                <w:sz w:val="24"/>
                <w:szCs w:val="24"/>
              </w:rPr>
            </w:pPr>
            <w:r w:rsidRPr="00290851">
              <w:rPr>
                <w:sz w:val="24"/>
                <w:szCs w:val="24"/>
              </w:rPr>
              <w:t>20527,3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0373C4" w:rsidRDefault="00E9464F" w:rsidP="009F1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21963,9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0373C4" w:rsidRDefault="00E9464F" w:rsidP="006740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23646,4</w:t>
            </w:r>
          </w:p>
        </w:tc>
      </w:tr>
      <w:tr w:rsidR="00C71DE1" w:rsidRPr="000373C4" w:rsidTr="003A73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0373C4" w:rsidRDefault="00C71DE1" w:rsidP="004823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0373C4" w:rsidRDefault="00C71DE1" w:rsidP="004823B6">
            <w:pPr>
              <w:rPr>
                <w:noProof/>
                <w:sz w:val="24"/>
                <w:szCs w:val="24"/>
              </w:rPr>
            </w:pPr>
            <w:r w:rsidRPr="000373C4">
              <w:rPr>
                <w:sz w:val="24"/>
                <w:szCs w:val="24"/>
              </w:rPr>
              <w:t>Физкультура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0373C4" w:rsidRDefault="00C71DE1" w:rsidP="006740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0373C4" w:rsidRDefault="00C71DE1" w:rsidP="006740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290851" w:rsidRDefault="00D546EA" w:rsidP="002908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0373C4" w:rsidRDefault="00D546EA" w:rsidP="006740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0373C4" w:rsidRDefault="00D546EA" w:rsidP="006740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494,1</w:t>
            </w:r>
          </w:p>
        </w:tc>
      </w:tr>
      <w:tr w:rsidR="00C71DE1" w:rsidRPr="000373C4" w:rsidTr="003A73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0373C4" w:rsidRDefault="00C71DE1" w:rsidP="004823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0373C4" w:rsidRDefault="00C71DE1" w:rsidP="004823B6">
            <w:pPr>
              <w:rPr>
                <w:sz w:val="24"/>
                <w:szCs w:val="24"/>
              </w:rPr>
            </w:pPr>
            <w:r w:rsidRPr="000373C4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0373C4" w:rsidRDefault="00C71DE1" w:rsidP="006740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0373C4" w:rsidRDefault="00C71DE1" w:rsidP="006740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290851" w:rsidRDefault="00D546EA" w:rsidP="002908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0373C4" w:rsidRDefault="00D546EA" w:rsidP="006740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1938,4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0373C4" w:rsidRDefault="00D546EA" w:rsidP="006740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2072,1</w:t>
            </w:r>
          </w:p>
        </w:tc>
      </w:tr>
      <w:tr w:rsidR="00C71DE1" w:rsidRPr="000373C4" w:rsidTr="003A73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0373C4" w:rsidRDefault="00C71DE1" w:rsidP="004823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0373C4" w:rsidRDefault="00C71DE1" w:rsidP="004823B6">
            <w:pPr>
              <w:rPr>
                <w:noProof/>
                <w:sz w:val="24"/>
                <w:szCs w:val="24"/>
              </w:rPr>
            </w:pPr>
            <w:r w:rsidRPr="000373C4">
              <w:rPr>
                <w:sz w:val="24"/>
                <w:szCs w:val="24"/>
              </w:rPr>
              <w:t xml:space="preserve">Резервный фонд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0373C4" w:rsidRDefault="00C71DE1" w:rsidP="006740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0373C4" w:rsidRDefault="00C71DE1" w:rsidP="006740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0373C4" w:rsidRDefault="00C71DE1" w:rsidP="006740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0373C4" w:rsidRDefault="00C71DE1" w:rsidP="006740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0373C4" w:rsidRDefault="00C71DE1" w:rsidP="006740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C71DE1" w:rsidRPr="000373C4" w:rsidTr="003A73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0373C4" w:rsidRDefault="00C71DE1" w:rsidP="004823B6">
            <w:pPr>
              <w:jc w:val="center"/>
              <w:rPr>
                <w:b/>
                <w:sz w:val="24"/>
                <w:szCs w:val="24"/>
              </w:rPr>
            </w:pPr>
            <w:r w:rsidRPr="000373C4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0373C4" w:rsidRDefault="00C71DE1" w:rsidP="004823B6">
            <w:pPr>
              <w:rPr>
                <w:b/>
                <w:sz w:val="24"/>
                <w:szCs w:val="24"/>
              </w:rPr>
            </w:pPr>
            <w:r w:rsidRPr="000373C4">
              <w:rPr>
                <w:b/>
                <w:sz w:val="24"/>
                <w:szCs w:val="24"/>
              </w:rPr>
              <w:t>Профицит</w:t>
            </w:r>
            <w:proofErr w:type="gramStart"/>
            <w:r w:rsidRPr="000373C4">
              <w:rPr>
                <w:b/>
                <w:sz w:val="24"/>
                <w:szCs w:val="24"/>
              </w:rPr>
              <w:t xml:space="preserve"> (+),</w:t>
            </w:r>
            <w:proofErr w:type="gramEnd"/>
          </w:p>
          <w:p w:rsidR="00C71DE1" w:rsidRPr="000373C4" w:rsidRDefault="00C71DE1" w:rsidP="004823B6">
            <w:pPr>
              <w:rPr>
                <w:b/>
                <w:sz w:val="24"/>
                <w:szCs w:val="24"/>
              </w:rPr>
            </w:pPr>
            <w:r w:rsidRPr="000373C4">
              <w:rPr>
                <w:b/>
                <w:sz w:val="24"/>
                <w:szCs w:val="24"/>
              </w:rPr>
              <w:t>Дефицит</w:t>
            </w:r>
            <w:proofErr w:type="gramStart"/>
            <w:r w:rsidRPr="000373C4">
              <w:rPr>
                <w:b/>
                <w:sz w:val="24"/>
                <w:szCs w:val="24"/>
              </w:rPr>
              <w:t xml:space="preserve"> (-)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0373C4" w:rsidRDefault="00C71DE1" w:rsidP="0067400F">
            <w:pPr>
              <w:tabs>
                <w:tab w:val="center" w:pos="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0373C4" w:rsidRDefault="00C71DE1" w:rsidP="002B20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-944,9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0373C4" w:rsidRDefault="00C71DE1" w:rsidP="006740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0373C4" w:rsidRDefault="00C71DE1" w:rsidP="006740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-1870,0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0373C4" w:rsidRDefault="00C71DE1" w:rsidP="006740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961690" w:rsidRPr="000373C4" w:rsidRDefault="00961690" w:rsidP="00961690">
      <w:pPr>
        <w:jc w:val="center"/>
        <w:rPr>
          <w:b/>
          <w:sz w:val="24"/>
          <w:szCs w:val="24"/>
        </w:rPr>
      </w:pPr>
    </w:p>
    <w:p w:rsidR="00961690" w:rsidRPr="000373C4" w:rsidRDefault="00961690" w:rsidP="00961690">
      <w:pPr>
        <w:jc w:val="center"/>
        <w:rPr>
          <w:b/>
          <w:sz w:val="24"/>
          <w:szCs w:val="24"/>
        </w:rPr>
      </w:pPr>
      <w:r w:rsidRPr="000373C4">
        <w:rPr>
          <w:b/>
          <w:sz w:val="24"/>
          <w:szCs w:val="24"/>
        </w:rPr>
        <w:t xml:space="preserve">3. </w:t>
      </w:r>
      <w:r w:rsidR="003835D3" w:rsidRPr="000373C4">
        <w:rPr>
          <w:b/>
          <w:sz w:val="24"/>
          <w:szCs w:val="24"/>
        </w:rPr>
        <w:t>Объемы бюджетных ассигнований по ГРБС, разделам, подразделам классификации расходов бюджетов</w:t>
      </w:r>
    </w:p>
    <w:p w:rsidR="00961690" w:rsidRPr="000373C4" w:rsidRDefault="00961690" w:rsidP="00F94BEE">
      <w:pPr>
        <w:ind w:right="-426"/>
        <w:jc w:val="right"/>
        <w:rPr>
          <w:sz w:val="24"/>
          <w:szCs w:val="24"/>
        </w:rPr>
      </w:pPr>
      <w:r w:rsidRPr="000373C4">
        <w:rPr>
          <w:sz w:val="24"/>
          <w:szCs w:val="24"/>
        </w:rPr>
        <w:t xml:space="preserve"> (тыс. руб.)</w:t>
      </w:r>
    </w:p>
    <w:tbl>
      <w:tblPr>
        <w:tblW w:w="15283" w:type="dxa"/>
        <w:tblInd w:w="675" w:type="dxa"/>
        <w:tblLayout w:type="fixed"/>
        <w:tblLook w:val="0000"/>
      </w:tblPr>
      <w:tblGrid>
        <w:gridCol w:w="4537"/>
        <w:gridCol w:w="850"/>
        <w:gridCol w:w="1429"/>
        <w:gridCol w:w="1345"/>
        <w:gridCol w:w="1196"/>
        <w:gridCol w:w="1345"/>
        <w:gridCol w:w="1221"/>
        <w:gridCol w:w="1116"/>
        <w:gridCol w:w="1116"/>
        <w:gridCol w:w="1128"/>
      </w:tblGrid>
      <w:tr w:rsidR="00031898" w:rsidRPr="00D71BB9" w:rsidTr="003A735F">
        <w:trPr>
          <w:trHeight w:val="315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98" w:rsidRPr="00D71BB9" w:rsidRDefault="00031898" w:rsidP="004823B6">
            <w:pPr>
              <w:jc w:val="center"/>
              <w:rPr>
                <w:b/>
                <w:bCs/>
                <w:sz w:val="24"/>
                <w:szCs w:val="24"/>
              </w:rPr>
            </w:pPr>
            <w:r w:rsidRPr="00D71BB9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98" w:rsidRPr="00D71BB9" w:rsidRDefault="00031898" w:rsidP="004823B6">
            <w:pPr>
              <w:jc w:val="center"/>
              <w:rPr>
                <w:b/>
                <w:bCs/>
                <w:sz w:val="24"/>
                <w:szCs w:val="24"/>
              </w:rPr>
            </w:pPr>
            <w:r w:rsidRPr="00D71BB9">
              <w:rPr>
                <w:b/>
                <w:bCs/>
                <w:sz w:val="24"/>
                <w:szCs w:val="24"/>
              </w:rPr>
              <w:t>Код ГРБС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98" w:rsidRPr="00D71BB9" w:rsidRDefault="00031898" w:rsidP="004823B6">
            <w:pPr>
              <w:jc w:val="center"/>
              <w:rPr>
                <w:b/>
                <w:bCs/>
                <w:sz w:val="24"/>
                <w:szCs w:val="24"/>
              </w:rPr>
            </w:pPr>
            <w:r w:rsidRPr="00D71BB9">
              <w:rPr>
                <w:b/>
                <w:bCs/>
                <w:sz w:val="24"/>
                <w:szCs w:val="24"/>
              </w:rPr>
              <w:t>Код</w:t>
            </w:r>
            <w:r w:rsidRPr="00D71BB9">
              <w:rPr>
                <w:b/>
                <w:bCs/>
                <w:sz w:val="24"/>
                <w:szCs w:val="24"/>
              </w:rPr>
              <w:br/>
              <w:t>раздела,</w:t>
            </w:r>
            <w:r w:rsidRPr="00D71BB9">
              <w:rPr>
                <w:b/>
                <w:bCs/>
                <w:sz w:val="24"/>
                <w:szCs w:val="24"/>
              </w:rPr>
              <w:br/>
              <w:t>подраздела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898" w:rsidRPr="00D71BB9" w:rsidRDefault="00031898" w:rsidP="004823B6">
            <w:pPr>
              <w:jc w:val="center"/>
              <w:rPr>
                <w:b/>
                <w:bCs/>
                <w:sz w:val="24"/>
                <w:szCs w:val="24"/>
              </w:rPr>
            </w:pPr>
            <w:r w:rsidRPr="00D71BB9">
              <w:rPr>
                <w:b/>
                <w:bCs/>
                <w:sz w:val="24"/>
                <w:szCs w:val="24"/>
              </w:rPr>
              <w:t>Код целевой статьи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898" w:rsidRPr="00D71BB9" w:rsidRDefault="00031898" w:rsidP="004823B6">
            <w:pPr>
              <w:jc w:val="center"/>
              <w:rPr>
                <w:b/>
                <w:bCs/>
                <w:sz w:val="24"/>
                <w:szCs w:val="24"/>
              </w:rPr>
            </w:pPr>
            <w:r w:rsidRPr="00D71BB9">
              <w:rPr>
                <w:b/>
                <w:bCs/>
                <w:sz w:val="24"/>
                <w:szCs w:val="24"/>
              </w:rPr>
              <w:t>Код вида расходов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98" w:rsidRPr="00D71BB9" w:rsidRDefault="00031898" w:rsidP="004823B6">
            <w:pPr>
              <w:jc w:val="center"/>
              <w:rPr>
                <w:b/>
                <w:bCs/>
                <w:sz w:val="24"/>
                <w:szCs w:val="24"/>
              </w:rPr>
            </w:pPr>
            <w:r w:rsidRPr="00D71BB9">
              <w:rPr>
                <w:b/>
                <w:bCs/>
                <w:sz w:val="24"/>
                <w:szCs w:val="24"/>
              </w:rPr>
              <w:t>Отчетный год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98" w:rsidRPr="00D71BB9" w:rsidRDefault="00031898" w:rsidP="004823B6">
            <w:pPr>
              <w:jc w:val="center"/>
              <w:rPr>
                <w:b/>
                <w:bCs/>
                <w:sz w:val="24"/>
                <w:szCs w:val="24"/>
              </w:rPr>
            </w:pPr>
            <w:r w:rsidRPr="00D71BB9">
              <w:rPr>
                <w:b/>
                <w:bCs/>
                <w:sz w:val="24"/>
                <w:szCs w:val="24"/>
              </w:rPr>
              <w:t>Текущий год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98" w:rsidRPr="00D71BB9" w:rsidRDefault="00031898" w:rsidP="004823B6">
            <w:pPr>
              <w:jc w:val="center"/>
              <w:rPr>
                <w:b/>
                <w:bCs/>
                <w:sz w:val="24"/>
                <w:szCs w:val="24"/>
              </w:rPr>
            </w:pPr>
            <w:r w:rsidRPr="00D71BB9">
              <w:rPr>
                <w:b/>
                <w:bCs/>
                <w:sz w:val="24"/>
                <w:szCs w:val="24"/>
              </w:rPr>
              <w:t>Плановый период</w:t>
            </w:r>
          </w:p>
        </w:tc>
      </w:tr>
      <w:tr w:rsidR="00031898" w:rsidRPr="00D71BB9" w:rsidTr="003A735F">
        <w:trPr>
          <w:trHeight w:val="315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8" w:rsidRPr="00D71BB9" w:rsidRDefault="00031898" w:rsidP="004823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8" w:rsidRPr="00D71BB9" w:rsidRDefault="00031898" w:rsidP="004823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8" w:rsidRPr="00D71BB9" w:rsidRDefault="00031898" w:rsidP="004823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8" w:rsidRPr="00D71BB9" w:rsidRDefault="00031898" w:rsidP="004823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8" w:rsidRPr="00D71BB9" w:rsidRDefault="00031898" w:rsidP="004823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8" w:rsidRPr="00D71BB9" w:rsidRDefault="00031898" w:rsidP="004823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8" w:rsidRPr="00D71BB9" w:rsidRDefault="00031898" w:rsidP="004823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98" w:rsidRPr="00D71BB9" w:rsidRDefault="00031898" w:rsidP="004823B6">
            <w:pPr>
              <w:jc w:val="center"/>
              <w:rPr>
                <w:b/>
                <w:bCs/>
                <w:sz w:val="24"/>
                <w:szCs w:val="24"/>
              </w:rPr>
            </w:pPr>
            <w:r w:rsidRPr="00D71BB9">
              <w:rPr>
                <w:b/>
                <w:bCs/>
                <w:sz w:val="24"/>
                <w:szCs w:val="24"/>
              </w:rPr>
              <w:t>1-й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98" w:rsidRPr="00D71BB9" w:rsidRDefault="00031898" w:rsidP="004823B6">
            <w:pPr>
              <w:jc w:val="center"/>
              <w:rPr>
                <w:b/>
                <w:bCs/>
                <w:sz w:val="24"/>
                <w:szCs w:val="24"/>
              </w:rPr>
            </w:pPr>
            <w:r w:rsidRPr="00D71BB9">
              <w:rPr>
                <w:b/>
                <w:bCs/>
                <w:sz w:val="24"/>
                <w:szCs w:val="24"/>
              </w:rPr>
              <w:t>2-й год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98" w:rsidRPr="00D71BB9" w:rsidRDefault="00031898" w:rsidP="004823B6">
            <w:pPr>
              <w:jc w:val="center"/>
              <w:rPr>
                <w:b/>
                <w:bCs/>
                <w:sz w:val="24"/>
                <w:szCs w:val="24"/>
              </w:rPr>
            </w:pPr>
            <w:r w:rsidRPr="00D71BB9">
              <w:rPr>
                <w:b/>
                <w:bCs/>
                <w:sz w:val="24"/>
                <w:szCs w:val="24"/>
              </w:rPr>
              <w:t>3-й год</w:t>
            </w:r>
          </w:p>
        </w:tc>
      </w:tr>
      <w:tr w:rsidR="00031898" w:rsidRPr="00D71BB9" w:rsidTr="003A735F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8" w:rsidRPr="00D71BB9" w:rsidRDefault="00031898" w:rsidP="004823B6">
            <w:pPr>
              <w:rPr>
                <w:b/>
                <w:bCs/>
                <w:sz w:val="22"/>
                <w:szCs w:val="22"/>
              </w:rPr>
            </w:pPr>
            <w:r w:rsidRPr="00D71BB9">
              <w:rPr>
                <w:b/>
                <w:bCs/>
                <w:sz w:val="22"/>
                <w:szCs w:val="22"/>
              </w:rPr>
              <w:t>МЕСТНАЯ АДМИНИСТРАЦИЯ МУНИЦИПАЛЬНОГО ОБРАЗОВАНИЯ ФИНЛЯНДСКИЙ ОКРУГ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8" w:rsidRPr="00D71BB9" w:rsidRDefault="00031898" w:rsidP="00231F85">
            <w:pPr>
              <w:jc w:val="center"/>
              <w:rPr>
                <w:b/>
                <w:bCs/>
                <w:sz w:val="22"/>
                <w:szCs w:val="22"/>
              </w:rPr>
            </w:pPr>
            <w:r w:rsidRPr="00D71BB9">
              <w:rPr>
                <w:b/>
                <w:bCs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8" w:rsidRPr="00D71BB9" w:rsidRDefault="00031898" w:rsidP="00231F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8" w:rsidRPr="00D71BB9" w:rsidRDefault="00031898" w:rsidP="00231F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8" w:rsidRPr="00D71BB9" w:rsidRDefault="00031898" w:rsidP="00231F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8" w:rsidRPr="00D71BB9" w:rsidRDefault="00504D09" w:rsidP="00B94B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988</w:t>
            </w:r>
            <w:r w:rsidR="00B94B0B">
              <w:rPr>
                <w:b/>
                <w:bCs/>
                <w:sz w:val="22"/>
                <w:szCs w:val="22"/>
              </w:rPr>
              <w:t>45</w:t>
            </w:r>
            <w:r>
              <w:rPr>
                <w:b/>
                <w:bCs/>
                <w:sz w:val="22"/>
                <w:szCs w:val="22"/>
              </w:rPr>
              <w:t>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8" w:rsidRPr="00D71BB9" w:rsidRDefault="002B20D9" w:rsidP="005C34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117899,9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98" w:rsidRPr="00D71BB9" w:rsidRDefault="00A30F65" w:rsidP="00F369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138808,8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98" w:rsidRPr="00D71BB9" w:rsidRDefault="00A30F65" w:rsidP="00FB5A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149041,3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98" w:rsidRPr="00D71BB9" w:rsidRDefault="009B5F61" w:rsidP="00FC1A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151696,8</w:t>
            </w:r>
          </w:p>
        </w:tc>
      </w:tr>
      <w:tr w:rsidR="00031898" w:rsidRPr="00D71BB9" w:rsidTr="003A735F">
        <w:trPr>
          <w:trHeight w:val="13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98" w:rsidRPr="00D71BB9" w:rsidRDefault="00031898" w:rsidP="004823B6">
            <w:pPr>
              <w:jc w:val="both"/>
              <w:rPr>
                <w:b/>
                <w:bCs/>
                <w:sz w:val="22"/>
                <w:szCs w:val="22"/>
              </w:rPr>
            </w:pPr>
            <w:r w:rsidRPr="00D71BB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98" w:rsidRPr="00D71BB9" w:rsidRDefault="00031898" w:rsidP="00231F85">
            <w:pPr>
              <w:jc w:val="center"/>
              <w:rPr>
                <w:b/>
                <w:bCs/>
                <w:sz w:val="22"/>
                <w:szCs w:val="22"/>
              </w:rPr>
            </w:pPr>
            <w:r w:rsidRPr="00D71BB9">
              <w:rPr>
                <w:b/>
                <w:bCs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98" w:rsidRPr="00D71BB9" w:rsidRDefault="00031898" w:rsidP="00231F85">
            <w:pPr>
              <w:jc w:val="center"/>
              <w:rPr>
                <w:b/>
                <w:bCs/>
                <w:sz w:val="22"/>
                <w:szCs w:val="22"/>
              </w:rPr>
            </w:pPr>
            <w:r w:rsidRPr="00D71BB9">
              <w:rPr>
                <w:b/>
                <w:bCs/>
                <w:sz w:val="22"/>
                <w:szCs w:val="22"/>
              </w:rPr>
              <w:t>01 00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898" w:rsidRPr="00D71BB9" w:rsidRDefault="00031898" w:rsidP="00231F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8" w:rsidRPr="00D71BB9" w:rsidRDefault="00031898" w:rsidP="00231F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98" w:rsidRPr="00D71BB9" w:rsidRDefault="00504D09" w:rsidP="00B94B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165</w:t>
            </w:r>
            <w:r w:rsidR="00B94B0B">
              <w:rPr>
                <w:b/>
                <w:bCs/>
                <w:sz w:val="22"/>
                <w:szCs w:val="22"/>
              </w:rPr>
              <w:t>22</w:t>
            </w:r>
            <w:r>
              <w:rPr>
                <w:b/>
                <w:bCs/>
                <w:sz w:val="22"/>
                <w:szCs w:val="22"/>
              </w:rPr>
              <w:t>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98" w:rsidRPr="00D71BB9" w:rsidRDefault="002B20D9" w:rsidP="005C34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22044,2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98" w:rsidRPr="00D71BB9" w:rsidRDefault="00660524" w:rsidP="00F369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23257,7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98" w:rsidRPr="00D71BB9" w:rsidRDefault="00660524" w:rsidP="00FB5A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="00A30F65">
              <w:rPr>
                <w:b/>
                <w:sz w:val="22"/>
                <w:szCs w:val="22"/>
              </w:rPr>
              <w:t>700,8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98" w:rsidRPr="00D71BB9" w:rsidRDefault="00660524" w:rsidP="00FC1A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27164,1</w:t>
            </w:r>
          </w:p>
        </w:tc>
      </w:tr>
      <w:tr w:rsidR="00031898" w:rsidRPr="00D71BB9" w:rsidTr="003A735F">
        <w:trPr>
          <w:trHeight w:val="2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98" w:rsidRPr="00D71BB9" w:rsidRDefault="00031898" w:rsidP="004823B6">
            <w:pPr>
              <w:jc w:val="both"/>
              <w:rPr>
                <w:bCs/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br w:type="page"/>
            </w:r>
            <w:r w:rsidRPr="00D71BB9">
              <w:rPr>
                <w:bCs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98" w:rsidRPr="00D71BB9" w:rsidRDefault="00031898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98" w:rsidRPr="00D71BB9" w:rsidRDefault="00031898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01 04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898" w:rsidRPr="00D71BB9" w:rsidRDefault="00031898" w:rsidP="00231F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8" w:rsidRPr="00D71BB9" w:rsidRDefault="00031898" w:rsidP="00231F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98" w:rsidRPr="00D71BB9" w:rsidRDefault="00504D09" w:rsidP="00231F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16225,9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98" w:rsidRPr="00D71BB9" w:rsidRDefault="00896507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20726,3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98" w:rsidRPr="00D71BB9" w:rsidRDefault="00A42184" w:rsidP="00F369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22039,9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98" w:rsidRPr="00D71BB9" w:rsidRDefault="00A42184" w:rsidP="00FB5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23587,0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98" w:rsidRPr="00D71BB9" w:rsidRDefault="00A42184" w:rsidP="00FC1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25881,1</w:t>
            </w:r>
          </w:p>
        </w:tc>
      </w:tr>
      <w:tr w:rsidR="00A71BBC" w:rsidRPr="00D71BB9" w:rsidTr="003A735F">
        <w:trPr>
          <w:trHeight w:val="5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BC" w:rsidRPr="00D71BB9" w:rsidRDefault="00A71BBC" w:rsidP="004823B6">
            <w:pPr>
              <w:jc w:val="both"/>
              <w:rPr>
                <w:i/>
                <w:sz w:val="22"/>
                <w:szCs w:val="22"/>
              </w:rPr>
            </w:pPr>
            <w:r w:rsidRPr="00D71BB9">
              <w:rPr>
                <w:i/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BC" w:rsidRPr="00D71BB9" w:rsidRDefault="00A71BBC" w:rsidP="00231F85">
            <w:pPr>
              <w:jc w:val="center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BC" w:rsidRPr="00D71BB9" w:rsidRDefault="00A71BBC" w:rsidP="00231F85">
            <w:pPr>
              <w:jc w:val="center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01 04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BBC" w:rsidRPr="00D71BB9" w:rsidRDefault="00A71BBC" w:rsidP="00231F85">
            <w:pPr>
              <w:jc w:val="center"/>
              <w:rPr>
                <w:i/>
                <w:sz w:val="22"/>
                <w:szCs w:val="22"/>
              </w:rPr>
            </w:pPr>
            <w:r w:rsidRPr="00D71BB9">
              <w:rPr>
                <w:i/>
                <w:sz w:val="22"/>
                <w:szCs w:val="22"/>
              </w:rPr>
              <w:t>9900</w:t>
            </w:r>
            <w:r w:rsidR="00C16225" w:rsidRPr="00D71BB9">
              <w:rPr>
                <w:i/>
                <w:sz w:val="22"/>
                <w:szCs w:val="22"/>
              </w:rPr>
              <w:t>000</w:t>
            </w:r>
            <w:r w:rsidRPr="00D71BB9">
              <w:rPr>
                <w:i/>
                <w:sz w:val="22"/>
                <w:szCs w:val="22"/>
              </w:rPr>
              <w:t>005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BC" w:rsidRPr="00D71BB9" w:rsidRDefault="00A71BBC" w:rsidP="00231F8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BC" w:rsidRPr="00D71BB9" w:rsidRDefault="00504D09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1127,4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BC" w:rsidRPr="00D71BB9" w:rsidRDefault="00896507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1203,1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BC" w:rsidRPr="00D71BB9" w:rsidRDefault="009B09D0" w:rsidP="00F369C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1297,7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BC" w:rsidRPr="00D71BB9" w:rsidRDefault="009B09D0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1393,4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BC" w:rsidRPr="00D71BB9" w:rsidRDefault="009B09D0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1529,4</w:t>
            </w:r>
          </w:p>
        </w:tc>
      </w:tr>
    </w:tbl>
    <w:p w:rsidR="00CA66C3" w:rsidRPr="00D71BB9" w:rsidRDefault="00CA66C3">
      <w:r w:rsidRPr="00D71BB9">
        <w:br w:type="page"/>
      </w:r>
    </w:p>
    <w:tbl>
      <w:tblPr>
        <w:tblW w:w="15432" w:type="dxa"/>
        <w:tblInd w:w="675" w:type="dxa"/>
        <w:tblLayout w:type="fixed"/>
        <w:tblLook w:val="0000"/>
      </w:tblPr>
      <w:tblGrid>
        <w:gridCol w:w="4537"/>
        <w:gridCol w:w="850"/>
        <w:gridCol w:w="1429"/>
        <w:gridCol w:w="1345"/>
        <w:gridCol w:w="1345"/>
        <w:gridCol w:w="1345"/>
        <w:gridCol w:w="1221"/>
        <w:gridCol w:w="1116"/>
        <w:gridCol w:w="1116"/>
        <w:gridCol w:w="1128"/>
      </w:tblGrid>
      <w:tr w:rsidR="00921214" w:rsidRPr="00D71BB9" w:rsidTr="003A735F">
        <w:trPr>
          <w:trHeight w:val="2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14" w:rsidRPr="00D71BB9" w:rsidRDefault="00921214" w:rsidP="004823B6">
            <w:pPr>
              <w:jc w:val="both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14" w:rsidRPr="00D71BB9" w:rsidRDefault="00921214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14" w:rsidRPr="00D71BB9" w:rsidRDefault="00921214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01 04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14" w:rsidRPr="00D71BB9" w:rsidRDefault="00921214" w:rsidP="00231F85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9900</w:t>
            </w:r>
            <w:r w:rsidR="00C16225" w:rsidRPr="00D71BB9">
              <w:rPr>
                <w:sz w:val="22"/>
                <w:szCs w:val="22"/>
              </w:rPr>
              <w:t>000</w:t>
            </w:r>
            <w:r w:rsidRPr="00D71BB9">
              <w:rPr>
                <w:sz w:val="22"/>
                <w:szCs w:val="22"/>
              </w:rPr>
              <w:t>005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14" w:rsidRPr="00D71BB9" w:rsidRDefault="00921214" w:rsidP="00231F85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14" w:rsidRPr="00D71BB9" w:rsidRDefault="00504D09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1127,4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14" w:rsidRPr="00D71BB9" w:rsidRDefault="00896507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1203,1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14" w:rsidRPr="00D71BB9" w:rsidRDefault="009B09D0" w:rsidP="00F369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1297,7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14" w:rsidRPr="00D71BB9" w:rsidRDefault="009B09D0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1393,4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14" w:rsidRPr="00D71BB9" w:rsidRDefault="009B09D0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1529,4</w:t>
            </w:r>
          </w:p>
        </w:tc>
      </w:tr>
      <w:tr w:rsidR="00A42C8F" w:rsidRPr="00D71BB9" w:rsidTr="003A735F">
        <w:trPr>
          <w:trHeight w:val="2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A42C8F" w:rsidP="004823B6">
            <w:pPr>
              <w:jc w:val="both"/>
              <w:rPr>
                <w:i/>
                <w:sz w:val="22"/>
                <w:szCs w:val="22"/>
              </w:rPr>
            </w:pPr>
            <w:r w:rsidRPr="00D71BB9">
              <w:rPr>
                <w:i/>
                <w:sz w:val="22"/>
                <w:szCs w:val="22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A42C8F" w:rsidP="00A42C8F">
            <w:pPr>
              <w:jc w:val="center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A42C8F" w:rsidP="00A42C8F">
            <w:pPr>
              <w:jc w:val="center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01 04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C8F" w:rsidRPr="00D71BB9" w:rsidRDefault="00A42C8F" w:rsidP="00A42C8F">
            <w:pPr>
              <w:jc w:val="center"/>
              <w:rPr>
                <w:i/>
                <w:sz w:val="22"/>
                <w:szCs w:val="22"/>
              </w:rPr>
            </w:pPr>
            <w:r w:rsidRPr="00D71BB9">
              <w:rPr>
                <w:i/>
                <w:sz w:val="22"/>
                <w:szCs w:val="22"/>
              </w:rPr>
              <w:t>9900000006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8F" w:rsidRPr="00D71BB9" w:rsidRDefault="00A42C8F" w:rsidP="00231F8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504D09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15092,9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896507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14717,1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C31B7F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15566,5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C31B7F" w:rsidP="00FB5AE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16655,5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C31B7F" w:rsidP="00FC1A2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18263,8</w:t>
            </w:r>
          </w:p>
        </w:tc>
      </w:tr>
      <w:tr w:rsidR="00A42C8F" w:rsidRPr="00D71BB9" w:rsidTr="003A735F">
        <w:trPr>
          <w:trHeight w:val="2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8F" w:rsidRPr="00D71BB9" w:rsidRDefault="00A42C8F">
            <w:pPr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A42C8F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A42C8F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01 04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C8F" w:rsidRPr="00D71BB9" w:rsidRDefault="00A42C8F" w:rsidP="00231F85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9900000006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8F" w:rsidRPr="00D71BB9" w:rsidRDefault="00A42C8F" w:rsidP="00231F85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504D09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13392,4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896507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12622,8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CB7F76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13176,4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CB7F76" w:rsidP="0029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14098,1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CB7F76" w:rsidP="00D16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15529,9</w:t>
            </w:r>
          </w:p>
        </w:tc>
      </w:tr>
      <w:tr w:rsidR="00A42C8F" w:rsidRPr="00D71BB9" w:rsidTr="003A735F">
        <w:trPr>
          <w:trHeight w:val="2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8F" w:rsidRPr="00D71BB9" w:rsidRDefault="00F02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A42C8F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A42C8F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01 04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C8F" w:rsidRPr="00D71BB9" w:rsidRDefault="00A42C8F" w:rsidP="00231F85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9900000006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8F" w:rsidRPr="00D71BB9" w:rsidRDefault="00A42C8F" w:rsidP="00231F85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504D09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1682,3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896507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2052,5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AF4395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2348,0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AF4395" w:rsidP="00FB5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2512,4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AF4395" w:rsidP="000E7E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2685,8</w:t>
            </w:r>
          </w:p>
        </w:tc>
      </w:tr>
      <w:tr w:rsidR="00A42C8F" w:rsidRPr="00D71BB9" w:rsidTr="003A735F">
        <w:trPr>
          <w:trHeight w:val="5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8F" w:rsidRPr="00D71BB9" w:rsidRDefault="00A42C8F">
            <w:pPr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A42C8F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A42C8F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01 04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C8F" w:rsidRPr="00D71BB9" w:rsidRDefault="00A42C8F" w:rsidP="00231F85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9900000006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8F" w:rsidRPr="00D71BB9" w:rsidRDefault="00A42C8F" w:rsidP="00231F85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800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504D09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896507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AF4395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AF4395" w:rsidP="005D2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AF4395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48,1</w:t>
            </w:r>
          </w:p>
        </w:tc>
      </w:tr>
      <w:tr w:rsidR="00A42C8F" w:rsidRPr="00D71BB9" w:rsidTr="003A735F">
        <w:trPr>
          <w:trHeight w:val="2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A42C8F" w:rsidP="004823B6">
            <w:pPr>
              <w:jc w:val="both"/>
              <w:rPr>
                <w:i/>
                <w:sz w:val="22"/>
                <w:szCs w:val="22"/>
              </w:rPr>
            </w:pPr>
            <w:r w:rsidRPr="00D71BB9">
              <w:rPr>
                <w:i/>
                <w:sz w:val="22"/>
                <w:szCs w:val="22"/>
              </w:rPr>
              <w:t xml:space="preserve">Расходы </w:t>
            </w:r>
            <w:proofErr w:type="gramStart"/>
            <w:r w:rsidRPr="00D71BB9">
              <w:rPr>
                <w:i/>
                <w:sz w:val="22"/>
                <w:szCs w:val="22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D71BB9">
              <w:rPr>
                <w:i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A42C8F" w:rsidP="00231F85">
            <w:pPr>
              <w:jc w:val="center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A42C8F" w:rsidP="00231F85">
            <w:pPr>
              <w:jc w:val="center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01 04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C8F" w:rsidRPr="00D71BB9" w:rsidRDefault="00A42C8F" w:rsidP="00C16225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D71BB9">
              <w:rPr>
                <w:i/>
                <w:sz w:val="22"/>
                <w:szCs w:val="22"/>
              </w:rPr>
              <w:t>99000</w:t>
            </w:r>
          </w:p>
          <w:p w:rsidR="00A42C8F" w:rsidRPr="00D71BB9" w:rsidRDefault="00A42C8F" w:rsidP="00504D09">
            <w:pPr>
              <w:jc w:val="center"/>
              <w:rPr>
                <w:i/>
                <w:sz w:val="22"/>
                <w:szCs w:val="22"/>
              </w:rPr>
            </w:pPr>
            <w:r w:rsidRPr="00D71BB9">
              <w:rPr>
                <w:i/>
                <w:sz w:val="22"/>
                <w:szCs w:val="22"/>
                <w:lang w:val="en-US"/>
              </w:rPr>
              <w:t>G</w:t>
            </w:r>
            <w:r w:rsidR="00504D09">
              <w:rPr>
                <w:i/>
                <w:sz w:val="22"/>
                <w:szCs w:val="22"/>
              </w:rPr>
              <w:t>010</w:t>
            </w:r>
            <w:r w:rsidRPr="00D71BB9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8F" w:rsidRPr="00D71BB9" w:rsidRDefault="00A42C8F" w:rsidP="00231F8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504D09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5,6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896507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FE1B1A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FE1B1A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FE1B1A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7,5</w:t>
            </w:r>
          </w:p>
        </w:tc>
      </w:tr>
      <w:tr w:rsidR="00A42C8F" w:rsidRPr="00D71BB9" w:rsidTr="003A735F">
        <w:trPr>
          <w:trHeight w:val="2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F0255F" w:rsidP="004823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A42C8F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A42C8F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01 04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C8F" w:rsidRPr="00D71BB9" w:rsidRDefault="00A42C8F" w:rsidP="00C16225">
            <w:pPr>
              <w:jc w:val="center"/>
              <w:rPr>
                <w:sz w:val="22"/>
                <w:szCs w:val="22"/>
                <w:lang w:val="en-US"/>
              </w:rPr>
            </w:pPr>
            <w:r w:rsidRPr="00D71BB9">
              <w:rPr>
                <w:sz w:val="22"/>
                <w:szCs w:val="22"/>
              </w:rPr>
              <w:t>99000</w:t>
            </w:r>
          </w:p>
          <w:p w:rsidR="00A42C8F" w:rsidRPr="00D71BB9" w:rsidRDefault="00A42C8F" w:rsidP="00504D09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  <w:lang w:val="en-US"/>
              </w:rPr>
              <w:t>G</w:t>
            </w:r>
            <w:r w:rsidR="00504D09">
              <w:rPr>
                <w:sz w:val="22"/>
                <w:szCs w:val="22"/>
              </w:rPr>
              <w:t>010</w:t>
            </w:r>
            <w:r w:rsidRPr="00D71BB9">
              <w:rPr>
                <w:sz w:val="22"/>
                <w:szCs w:val="22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8F" w:rsidRPr="00D71BB9" w:rsidRDefault="00A42C8F" w:rsidP="00231F85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504D09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896507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FE1B1A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FE1B1A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FE1B1A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</w:tr>
      <w:tr w:rsidR="00A42C8F" w:rsidRPr="00D71BB9" w:rsidTr="003A735F">
        <w:trPr>
          <w:trHeight w:val="2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A42C8F" w:rsidP="004823B6">
            <w:pPr>
              <w:jc w:val="both"/>
              <w:rPr>
                <w:i/>
                <w:sz w:val="22"/>
                <w:szCs w:val="22"/>
              </w:rPr>
            </w:pPr>
            <w:r w:rsidRPr="00D71BB9">
              <w:rPr>
                <w:i/>
                <w:sz w:val="22"/>
                <w:szCs w:val="22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A42C8F" w:rsidP="00231F85">
            <w:pPr>
              <w:jc w:val="center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A42C8F" w:rsidP="00231F85">
            <w:pPr>
              <w:jc w:val="center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01 04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C8F" w:rsidRPr="00D71BB9" w:rsidRDefault="00A42C8F" w:rsidP="00231F85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D71BB9">
              <w:rPr>
                <w:i/>
                <w:sz w:val="22"/>
                <w:szCs w:val="22"/>
              </w:rPr>
              <w:t>990</w:t>
            </w:r>
            <w:r w:rsidRPr="00D71BB9">
              <w:rPr>
                <w:i/>
                <w:sz w:val="22"/>
                <w:szCs w:val="22"/>
                <w:lang w:val="en-US"/>
              </w:rPr>
              <w:t>00</w:t>
            </w:r>
          </w:p>
          <w:p w:rsidR="00A42C8F" w:rsidRPr="00504D09" w:rsidRDefault="00A42C8F" w:rsidP="00504D09">
            <w:pPr>
              <w:jc w:val="center"/>
              <w:rPr>
                <w:i/>
                <w:sz w:val="22"/>
                <w:szCs w:val="22"/>
              </w:rPr>
            </w:pPr>
            <w:r w:rsidRPr="00D71BB9">
              <w:rPr>
                <w:i/>
                <w:sz w:val="22"/>
                <w:szCs w:val="22"/>
                <w:lang w:val="en-US"/>
              </w:rPr>
              <w:t>G0</w:t>
            </w:r>
            <w:r w:rsidR="00504D09">
              <w:rPr>
                <w:i/>
                <w:sz w:val="22"/>
                <w:szCs w:val="22"/>
              </w:rPr>
              <w:t>850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8F" w:rsidRPr="00D71BB9" w:rsidRDefault="00A42C8F" w:rsidP="00231F8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504D09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896507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4799,8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FE1B1A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5169,2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FE1B1A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5531,1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FE1B1A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6080,4</w:t>
            </w:r>
          </w:p>
        </w:tc>
      </w:tr>
      <w:tr w:rsidR="00A42C8F" w:rsidRPr="00D71BB9" w:rsidTr="003A735F">
        <w:trPr>
          <w:trHeight w:val="2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8F" w:rsidRPr="00D71BB9" w:rsidRDefault="00A42C8F" w:rsidP="00B93AF6">
            <w:pPr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A42C8F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A42C8F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01 04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C8F" w:rsidRPr="00D71BB9" w:rsidRDefault="00A42C8F" w:rsidP="00C16225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99000</w:t>
            </w:r>
          </w:p>
          <w:p w:rsidR="00A42C8F" w:rsidRPr="00D71BB9" w:rsidRDefault="00A42C8F" w:rsidP="00504D09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G0</w:t>
            </w:r>
            <w:r w:rsidR="00504D09">
              <w:rPr>
                <w:sz w:val="22"/>
                <w:szCs w:val="22"/>
              </w:rPr>
              <w:t>850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8F" w:rsidRPr="00D71BB9" w:rsidRDefault="00A42C8F" w:rsidP="00231F85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504D09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896507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4466,8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FE1B1A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4810,4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FE1B1A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5147,2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FE1B1A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5670,1</w:t>
            </w:r>
          </w:p>
        </w:tc>
      </w:tr>
      <w:tr w:rsidR="00A42C8F" w:rsidRPr="00D71BB9" w:rsidTr="003A735F">
        <w:trPr>
          <w:trHeight w:val="26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8F" w:rsidRPr="00D71BB9" w:rsidRDefault="00F0255F" w:rsidP="00B93A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A42C8F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A42C8F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01 04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BEE" w:rsidRDefault="00A42C8F" w:rsidP="00F94BEE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99000</w:t>
            </w:r>
          </w:p>
          <w:p w:rsidR="00A42C8F" w:rsidRPr="00D71BB9" w:rsidRDefault="00A42C8F" w:rsidP="00F94BEE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G0</w:t>
            </w:r>
            <w:r w:rsidR="00504D09">
              <w:rPr>
                <w:sz w:val="22"/>
                <w:szCs w:val="22"/>
              </w:rPr>
              <w:t>850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8F" w:rsidRPr="00D71BB9" w:rsidRDefault="00A42C8F" w:rsidP="00231F85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504D09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896507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FE1B1A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358,8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FE1B1A" w:rsidP="009676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383,9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FE1B1A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410,3</w:t>
            </w:r>
          </w:p>
        </w:tc>
      </w:tr>
      <w:tr w:rsidR="00A42C8F" w:rsidRPr="00D71BB9" w:rsidTr="003A735F">
        <w:trPr>
          <w:trHeight w:val="5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A42C8F" w:rsidP="004823B6">
            <w:pPr>
              <w:jc w:val="both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A42C8F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A42C8F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01 11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C8F" w:rsidRPr="00D71BB9" w:rsidRDefault="00A42C8F" w:rsidP="00231F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8F" w:rsidRPr="00D71BB9" w:rsidRDefault="00A42C8F" w:rsidP="00231F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5D4751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896507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FE1B1A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FE1B1A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FE1B1A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A42C8F" w:rsidRPr="00D71BB9" w:rsidTr="003A735F">
        <w:trPr>
          <w:trHeight w:val="5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A42C8F" w:rsidP="004823B6">
            <w:pPr>
              <w:jc w:val="both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A42C8F" w:rsidP="00231F85">
            <w:pPr>
              <w:jc w:val="center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A42C8F" w:rsidP="00231F85">
            <w:pPr>
              <w:jc w:val="center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01 11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C8F" w:rsidRPr="00D71BB9" w:rsidRDefault="00A42C8F" w:rsidP="00231F85">
            <w:pPr>
              <w:jc w:val="center"/>
              <w:rPr>
                <w:i/>
                <w:sz w:val="22"/>
                <w:szCs w:val="22"/>
              </w:rPr>
            </w:pPr>
            <w:r w:rsidRPr="00D71BB9">
              <w:rPr>
                <w:i/>
                <w:sz w:val="22"/>
                <w:szCs w:val="22"/>
              </w:rPr>
              <w:t>9900</w:t>
            </w:r>
            <w:r w:rsidRPr="00D71BB9">
              <w:rPr>
                <w:i/>
                <w:sz w:val="22"/>
                <w:szCs w:val="22"/>
                <w:lang w:val="en-US"/>
              </w:rPr>
              <w:t>000</w:t>
            </w:r>
            <w:r w:rsidRPr="00D71BB9">
              <w:rPr>
                <w:i/>
                <w:sz w:val="22"/>
                <w:szCs w:val="22"/>
              </w:rPr>
              <w:t>007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8F" w:rsidRPr="00D71BB9" w:rsidRDefault="00A42C8F" w:rsidP="00231F8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504D09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896507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FE1B1A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FE1B1A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FE1B1A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50,0</w:t>
            </w:r>
          </w:p>
        </w:tc>
      </w:tr>
      <w:tr w:rsidR="00A42C8F" w:rsidRPr="00D71BB9" w:rsidTr="003A735F">
        <w:trPr>
          <w:trHeight w:val="5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A42C8F" w:rsidP="004823B6">
            <w:pPr>
              <w:jc w:val="both"/>
              <w:rPr>
                <w:bCs/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A42C8F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A42C8F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01 11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C8F" w:rsidRPr="00D71BB9" w:rsidRDefault="00A42C8F" w:rsidP="00231F85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99000</w:t>
            </w:r>
            <w:r w:rsidRPr="00D71BB9">
              <w:rPr>
                <w:sz w:val="22"/>
                <w:szCs w:val="22"/>
                <w:lang w:val="en-US"/>
              </w:rPr>
              <w:t>000</w:t>
            </w:r>
            <w:r w:rsidRPr="00D71BB9">
              <w:rPr>
                <w:sz w:val="22"/>
                <w:szCs w:val="22"/>
              </w:rPr>
              <w:t>07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8F" w:rsidRPr="00D71BB9" w:rsidRDefault="00A42C8F" w:rsidP="00231F85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800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504D09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896507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FE1B1A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FE1B1A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FE1B1A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A42C8F" w:rsidRPr="00D71BB9" w:rsidTr="003A735F">
        <w:trPr>
          <w:trHeight w:val="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A42C8F" w:rsidP="004823B6">
            <w:pPr>
              <w:jc w:val="both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A42C8F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A42C8F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01 13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C8F" w:rsidRPr="00D71BB9" w:rsidRDefault="00A42C8F" w:rsidP="00231F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8F" w:rsidRPr="00D71BB9" w:rsidRDefault="00A42C8F" w:rsidP="00231F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5D4751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</w:t>
            </w:r>
            <w:r w:rsidR="009B5C28">
              <w:rPr>
                <w:sz w:val="22"/>
                <w:szCs w:val="22"/>
              </w:rPr>
              <w:t>,3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896507" w:rsidP="000D6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1267,9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4505A5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1167,8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3E1F11" w:rsidP="00A3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30F65">
              <w:rPr>
                <w:sz w:val="22"/>
                <w:szCs w:val="22"/>
              </w:rPr>
              <w:t>63,8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3E1F11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1233,0</w:t>
            </w:r>
          </w:p>
        </w:tc>
      </w:tr>
      <w:tr w:rsidR="00A42C8F" w:rsidRPr="00D71BB9" w:rsidTr="003A735F">
        <w:trPr>
          <w:trHeight w:val="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A42C8F" w:rsidP="004823B6">
            <w:pPr>
              <w:jc w:val="both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Формирование архивных фондов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A42C8F" w:rsidP="00231F85">
            <w:pPr>
              <w:jc w:val="center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A42C8F" w:rsidP="00231F85">
            <w:pPr>
              <w:jc w:val="center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C8F" w:rsidRPr="00D71BB9" w:rsidRDefault="00C3634E" w:rsidP="00C3634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9900000031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8F" w:rsidRPr="00D71BB9" w:rsidRDefault="00A42C8F" w:rsidP="00231F8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5D4751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896507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C008E6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</w:t>
            </w:r>
            <w:r w:rsidR="009B0373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9B0373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9B0373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A42C8F" w:rsidRPr="00D71BB9" w:rsidTr="003A735F">
        <w:trPr>
          <w:trHeight w:val="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F0255F" w:rsidP="004823B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C3634E" w:rsidRDefault="00A42C8F" w:rsidP="000F00EC">
            <w:pPr>
              <w:jc w:val="center"/>
              <w:rPr>
                <w:bCs/>
                <w:sz w:val="22"/>
                <w:szCs w:val="22"/>
              </w:rPr>
            </w:pPr>
            <w:r w:rsidRPr="00C3634E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C3634E" w:rsidRDefault="00A42C8F" w:rsidP="000F00EC">
            <w:pPr>
              <w:jc w:val="center"/>
              <w:rPr>
                <w:bCs/>
                <w:sz w:val="22"/>
                <w:szCs w:val="22"/>
              </w:rPr>
            </w:pPr>
            <w:r w:rsidRPr="00C3634E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C8F" w:rsidRPr="00C3634E" w:rsidRDefault="00C3634E" w:rsidP="000F00EC">
            <w:pPr>
              <w:jc w:val="center"/>
              <w:rPr>
                <w:sz w:val="22"/>
                <w:szCs w:val="22"/>
              </w:rPr>
            </w:pPr>
            <w:r w:rsidRPr="00C3634E">
              <w:rPr>
                <w:sz w:val="22"/>
                <w:szCs w:val="22"/>
              </w:rPr>
              <w:t>9900000031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8F" w:rsidRPr="00D71BB9" w:rsidRDefault="00A42C8F" w:rsidP="00231F85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5D4751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896507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C008E6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B0373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9B0373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9B0373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42C8F" w:rsidRPr="00D71BB9" w:rsidTr="003A735F">
        <w:trPr>
          <w:trHeight w:val="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A42C8F" w:rsidP="004823B6">
            <w:pPr>
              <w:jc w:val="both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Проведение публичных слушаний и собраний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A42C8F" w:rsidP="00231F85">
            <w:pPr>
              <w:jc w:val="center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A42C8F" w:rsidP="00231F85">
            <w:pPr>
              <w:jc w:val="center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01 13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C8F" w:rsidRPr="00D71BB9" w:rsidRDefault="00A42C8F" w:rsidP="00231F85">
            <w:pPr>
              <w:jc w:val="center"/>
              <w:rPr>
                <w:i/>
                <w:sz w:val="22"/>
                <w:szCs w:val="22"/>
              </w:rPr>
            </w:pPr>
            <w:r w:rsidRPr="00D71BB9">
              <w:rPr>
                <w:i/>
                <w:sz w:val="22"/>
                <w:szCs w:val="22"/>
              </w:rPr>
              <w:t>9900</w:t>
            </w:r>
            <w:r w:rsidRPr="00D71BB9">
              <w:rPr>
                <w:i/>
                <w:sz w:val="22"/>
                <w:szCs w:val="22"/>
                <w:lang w:val="en-US"/>
              </w:rPr>
              <w:t>000</w:t>
            </w:r>
            <w:r w:rsidRPr="00D71BB9">
              <w:rPr>
                <w:i/>
                <w:sz w:val="22"/>
                <w:szCs w:val="22"/>
              </w:rPr>
              <w:t>008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8F" w:rsidRPr="00D71BB9" w:rsidRDefault="00A42C8F" w:rsidP="00231F8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9B5C28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54,5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896507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265,8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C008E6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109,1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C008E6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116,7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C008E6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124,8</w:t>
            </w:r>
          </w:p>
        </w:tc>
      </w:tr>
      <w:tr w:rsidR="00A42C8F" w:rsidRPr="00D71BB9" w:rsidTr="003A735F">
        <w:trPr>
          <w:trHeight w:val="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F0255F" w:rsidP="004823B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A42C8F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A42C8F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01 13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C8F" w:rsidRPr="00D71BB9" w:rsidRDefault="00A42C8F" w:rsidP="00231F85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990</w:t>
            </w:r>
            <w:r w:rsidRPr="00D71BB9">
              <w:rPr>
                <w:sz w:val="22"/>
                <w:szCs w:val="22"/>
                <w:lang w:val="en-US"/>
              </w:rPr>
              <w:t>000</w:t>
            </w:r>
            <w:r w:rsidRPr="00D71BB9">
              <w:rPr>
                <w:sz w:val="22"/>
                <w:szCs w:val="22"/>
              </w:rPr>
              <w:t>0008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8F" w:rsidRPr="00D71BB9" w:rsidRDefault="00A42C8F" w:rsidP="00231F85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9B5C28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896507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C008E6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C008E6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C008E6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124,8</w:t>
            </w:r>
          </w:p>
        </w:tc>
      </w:tr>
      <w:tr w:rsidR="00A42C8F" w:rsidRPr="00D71BB9" w:rsidTr="003A735F">
        <w:trPr>
          <w:trHeight w:val="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A42C8F" w:rsidP="004823B6">
            <w:pPr>
              <w:jc w:val="both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Расходы на периодические издания, учрежденные органами местного самоуправления, на опубликование информации о социально-экономическом и культурном развитии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A42C8F" w:rsidP="00231F85">
            <w:pPr>
              <w:jc w:val="center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A42C8F" w:rsidP="00231F85">
            <w:pPr>
              <w:jc w:val="center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01 13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C8F" w:rsidRPr="00D71BB9" w:rsidRDefault="00A42C8F" w:rsidP="00231F85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D71BB9">
              <w:rPr>
                <w:i/>
                <w:sz w:val="22"/>
                <w:szCs w:val="22"/>
                <w:lang w:val="en-US"/>
              </w:rPr>
              <w:t>0500080029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8F" w:rsidRPr="00D71BB9" w:rsidRDefault="00A42C8F" w:rsidP="00231F8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5D4751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896507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580,9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4505A5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511,0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4505A5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546,8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4505A5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584,5</w:t>
            </w:r>
          </w:p>
        </w:tc>
      </w:tr>
      <w:tr w:rsidR="00A42C8F" w:rsidRPr="00D71BB9" w:rsidTr="003A735F">
        <w:trPr>
          <w:trHeight w:val="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F0255F" w:rsidP="004823B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A42C8F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A42C8F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01 13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C8F" w:rsidRPr="00D71BB9" w:rsidRDefault="00A42C8F" w:rsidP="00231F85">
            <w:pPr>
              <w:jc w:val="center"/>
              <w:rPr>
                <w:sz w:val="22"/>
                <w:szCs w:val="22"/>
                <w:lang w:val="en-US"/>
              </w:rPr>
            </w:pPr>
            <w:r w:rsidRPr="00D71BB9">
              <w:rPr>
                <w:sz w:val="22"/>
                <w:szCs w:val="22"/>
                <w:lang w:val="en-US"/>
              </w:rPr>
              <w:t>0500080029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8F" w:rsidRPr="00D71BB9" w:rsidRDefault="00A42C8F" w:rsidP="00231F85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5D4751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896507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580,9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4505A5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4505A5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546,8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4505A5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584,5</w:t>
            </w:r>
          </w:p>
        </w:tc>
      </w:tr>
      <w:tr w:rsidR="00A42C8F" w:rsidRPr="00D71BB9" w:rsidTr="003A735F">
        <w:trPr>
          <w:trHeight w:val="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A42C8F" w:rsidP="004823B6">
            <w:pPr>
              <w:jc w:val="both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Расходы на осуществление закупок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A42C8F" w:rsidP="00231F85">
            <w:pPr>
              <w:jc w:val="center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A42C8F" w:rsidP="00231F85">
            <w:pPr>
              <w:jc w:val="center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01 13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C8F" w:rsidRPr="00D71BB9" w:rsidRDefault="00A42C8F" w:rsidP="00231F85">
            <w:pPr>
              <w:jc w:val="center"/>
              <w:rPr>
                <w:i/>
                <w:sz w:val="22"/>
                <w:szCs w:val="22"/>
              </w:rPr>
            </w:pPr>
            <w:r w:rsidRPr="00D71BB9">
              <w:rPr>
                <w:i/>
                <w:sz w:val="22"/>
                <w:szCs w:val="22"/>
              </w:rPr>
              <w:t>99</w:t>
            </w:r>
            <w:r w:rsidRPr="00D71BB9">
              <w:rPr>
                <w:i/>
                <w:sz w:val="22"/>
                <w:szCs w:val="22"/>
                <w:lang w:val="en-US"/>
              </w:rPr>
              <w:t>000</w:t>
            </w:r>
            <w:r w:rsidRPr="00D71BB9">
              <w:rPr>
                <w:i/>
                <w:sz w:val="22"/>
                <w:szCs w:val="22"/>
              </w:rPr>
              <w:t>90010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8F" w:rsidRPr="00D71BB9" w:rsidRDefault="00A42C8F" w:rsidP="00231F8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5D4751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96,9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896507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72,0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9B09D0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125,5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9B09D0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44,7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9B09D0" w:rsidP="00D16CB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143,5</w:t>
            </w:r>
          </w:p>
        </w:tc>
      </w:tr>
      <w:tr w:rsidR="00A42C8F" w:rsidRPr="00D71BB9" w:rsidTr="003A735F">
        <w:trPr>
          <w:trHeight w:val="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F0255F" w:rsidP="004823B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A42C8F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A42C8F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01 13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C8F" w:rsidRPr="00D71BB9" w:rsidRDefault="00A42C8F" w:rsidP="00231F85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99</w:t>
            </w:r>
            <w:r w:rsidRPr="00D71BB9">
              <w:rPr>
                <w:sz w:val="22"/>
                <w:szCs w:val="22"/>
                <w:lang w:val="en-US"/>
              </w:rPr>
              <w:t>000</w:t>
            </w:r>
            <w:r w:rsidRPr="00D71BB9">
              <w:rPr>
                <w:sz w:val="22"/>
                <w:szCs w:val="22"/>
              </w:rPr>
              <w:t>90010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8F" w:rsidRPr="00D71BB9" w:rsidRDefault="00A42C8F" w:rsidP="00231F85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5D4751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896507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9B09D0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9B09D0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9B09D0" w:rsidP="00D16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143,5</w:t>
            </w:r>
          </w:p>
        </w:tc>
      </w:tr>
      <w:tr w:rsidR="00A42C8F" w:rsidRPr="00D71BB9" w:rsidTr="003A735F">
        <w:trPr>
          <w:trHeight w:val="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A42C8F" w:rsidP="004823B6">
            <w:pPr>
              <w:jc w:val="both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Расходы на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A42C8F" w:rsidP="00231F85">
            <w:pPr>
              <w:jc w:val="center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A42C8F" w:rsidP="00231F85">
            <w:pPr>
              <w:jc w:val="center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01 13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C8F" w:rsidRPr="00D71BB9" w:rsidRDefault="00A42C8F" w:rsidP="00231F85">
            <w:pPr>
              <w:jc w:val="center"/>
              <w:rPr>
                <w:i/>
                <w:sz w:val="22"/>
                <w:szCs w:val="22"/>
              </w:rPr>
            </w:pPr>
            <w:r w:rsidRPr="00D71BB9">
              <w:rPr>
                <w:i/>
                <w:sz w:val="22"/>
                <w:szCs w:val="22"/>
              </w:rPr>
              <w:t>01</w:t>
            </w:r>
            <w:r w:rsidRPr="00D71BB9">
              <w:rPr>
                <w:i/>
                <w:sz w:val="22"/>
                <w:szCs w:val="22"/>
                <w:lang w:val="en-US"/>
              </w:rPr>
              <w:t>000</w:t>
            </w:r>
            <w:r w:rsidRPr="00D71BB9">
              <w:rPr>
                <w:i/>
                <w:sz w:val="22"/>
                <w:szCs w:val="22"/>
              </w:rPr>
              <w:t>90013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8F" w:rsidRPr="00D71BB9" w:rsidRDefault="00A42C8F" w:rsidP="00231F8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5D4751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54,3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896507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49,0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4505A5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105,3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4505A5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112,7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4505A5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120,5</w:t>
            </w:r>
          </w:p>
        </w:tc>
      </w:tr>
    </w:tbl>
    <w:p w:rsidR="00F94BEE" w:rsidRDefault="00F94BEE">
      <w:r>
        <w:br w:type="page"/>
      </w:r>
    </w:p>
    <w:tbl>
      <w:tblPr>
        <w:tblW w:w="15432" w:type="dxa"/>
        <w:tblInd w:w="675" w:type="dxa"/>
        <w:tblLayout w:type="fixed"/>
        <w:tblLook w:val="0000"/>
      </w:tblPr>
      <w:tblGrid>
        <w:gridCol w:w="4537"/>
        <w:gridCol w:w="850"/>
        <w:gridCol w:w="1429"/>
        <w:gridCol w:w="1345"/>
        <w:gridCol w:w="1345"/>
        <w:gridCol w:w="1345"/>
        <w:gridCol w:w="1221"/>
        <w:gridCol w:w="1116"/>
        <w:gridCol w:w="1116"/>
        <w:gridCol w:w="1128"/>
      </w:tblGrid>
      <w:tr w:rsidR="00A42C8F" w:rsidRPr="00D71BB9" w:rsidTr="003A735F">
        <w:trPr>
          <w:trHeight w:val="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F0255F" w:rsidP="004823B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A42C8F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A42C8F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01 13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C8F" w:rsidRPr="00D71BB9" w:rsidRDefault="00A42C8F" w:rsidP="00231F85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01</w:t>
            </w:r>
            <w:r w:rsidRPr="00D71BB9">
              <w:rPr>
                <w:sz w:val="22"/>
                <w:szCs w:val="22"/>
                <w:lang w:val="en-US"/>
              </w:rPr>
              <w:t>000</w:t>
            </w:r>
            <w:r w:rsidRPr="00D71BB9">
              <w:rPr>
                <w:sz w:val="22"/>
                <w:szCs w:val="22"/>
              </w:rPr>
              <w:t>90013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8F" w:rsidRPr="00D71BB9" w:rsidRDefault="00A42C8F" w:rsidP="00231F85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5D4751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896507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4505A5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4505A5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F" w:rsidRPr="00D71BB9" w:rsidRDefault="004505A5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120,5</w:t>
            </w:r>
          </w:p>
        </w:tc>
      </w:tr>
      <w:tr w:rsidR="00EC1353" w:rsidRPr="00D71BB9" w:rsidTr="003A735F">
        <w:trPr>
          <w:trHeight w:val="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CA66C3" w:rsidP="004823B6">
            <w:pPr>
              <w:jc w:val="both"/>
              <w:rPr>
                <w:bCs/>
                <w:i/>
                <w:sz w:val="22"/>
                <w:szCs w:val="22"/>
              </w:rPr>
            </w:pPr>
            <w:r w:rsidRPr="00D71BB9">
              <w:br w:type="page"/>
            </w:r>
            <w:r w:rsidR="00EC1353" w:rsidRPr="00D71BB9">
              <w:rPr>
                <w:bCs/>
                <w:i/>
                <w:sz w:val="22"/>
                <w:szCs w:val="22"/>
              </w:rPr>
              <w:t>Расходы на участие в деятельности по профилактике правонарушений на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EC1353" w:rsidP="00231F85">
            <w:pPr>
              <w:jc w:val="center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EC1353" w:rsidP="00231F85">
            <w:pPr>
              <w:jc w:val="center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01 13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353" w:rsidRPr="00D71BB9" w:rsidRDefault="00EC1353" w:rsidP="00231F85">
            <w:pPr>
              <w:jc w:val="center"/>
              <w:rPr>
                <w:i/>
                <w:sz w:val="22"/>
                <w:szCs w:val="22"/>
              </w:rPr>
            </w:pPr>
            <w:r w:rsidRPr="00D71BB9">
              <w:rPr>
                <w:i/>
                <w:sz w:val="22"/>
                <w:szCs w:val="22"/>
              </w:rPr>
              <w:t>02</w:t>
            </w:r>
            <w:r w:rsidR="00997302" w:rsidRPr="00D71BB9">
              <w:rPr>
                <w:i/>
                <w:sz w:val="22"/>
                <w:szCs w:val="22"/>
                <w:lang w:val="en-US"/>
              </w:rPr>
              <w:t>000</w:t>
            </w:r>
            <w:r w:rsidRPr="00D71BB9">
              <w:rPr>
                <w:i/>
                <w:sz w:val="22"/>
                <w:szCs w:val="22"/>
              </w:rPr>
              <w:t>90014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3" w:rsidRPr="00D71BB9" w:rsidRDefault="00EC1353" w:rsidP="00231F8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5D4751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15,6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896507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4505A5" w:rsidRDefault="004505A5" w:rsidP="00231F85">
            <w:pPr>
              <w:jc w:val="center"/>
              <w:rPr>
                <w:i/>
                <w:sz w:val="22"/>
                <w:szCs w:val="22"/>
              </w:rPr>
            </w:pPr>
            <w:r w:rsidRPr="004505A5">
              <w:rPr>
                <w:i/>
                <w:sz w:val="22"/>
                <w:szCs w:val="22"/>
              </w:rPr>
              <w:t>12,3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4505A5" w:rsidRDefault="004505A5" w:rsidP="00231F85">
            <w:pPr>
              <w:jc w:val="center"/>
              <w:rPr>
                <w:i/>
                <w:sz w:val="22"/>
                <w:szCs w:val="22"/>
              </w:rPr>
            </w:pPr>
            <w:r w:rsidRPr="004505A5">
              <w:rPr>
                <w:i/>
                <w:sz w:val="22"/>
                <w:szCs w:val="22"/>
              </w:rPr>
              <w:t>13,2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4505A5" w:rsidRDefault="004505A5" w:rsidP="00231F85">
            <w:pPr>
              <w:jc w:val="center"/>
              <w:rPr>
                <w:i/>
                <w:sz w:val="22"/>
                <w:szCs w:val="22"/>
              </w:rPr>
            </w:pPr>
            <w:r w:rsidRPr="004505A5">
              <w:rPr>
                <w:i/>
                <w:sz w:val="22"/>
                <w:szCs w:val="22"/>
              </w:rPr>
              <w:t>14,1</w:t>
            </w:r>
          </w:p>
        </w:tc>
      </w:tr>
      <w:tr w:rsidR="00EC1353" w:rsidRPr="00D71BB9" w:rsidTr="003A735F">
        <w:trPr>
          <w:trHeight w:val="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F0255F" w:rsidP="004823B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EC1353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EC1353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01 13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353" w:rsidRPr="00D71BB9" w:rsidRDefault="00EC1353" w:rsidP="00231F85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02</w:t>
            </w:r>
            <w:r w:rsidR="00997302" w:rsidRPr="00D71BB9">
              <w:rPr>
                <w:sz w:val="22"/>
                <w:szCs w:val="22"/>
                <w:lang w:val="en-US"/>
              </w:rPr>
              <w:t>000</w:t>
            </w:r>
            <w:r w:rsidRPr="00D71BB9">
              <w:rPr>
                <w:sz w:val="22"/>
                <w:szCs w:val="22"/>
              </w:rPr>
              <w:t>90014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3" w:rsidRPr="00D71BB9" w:rsidRDefault="00EC1353" w:rsidP="00231F85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5D4751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896507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4505A5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4505A5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4505A5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</w:t>
            </w:r>
          </w:p>
        </w:tc>
      </w:tr>
      <w:tr w:rsidR="00EC1353" w:rsidRPr="00D71BB9" w:rsidTr="003A735F">
        <w:trPr>
          <w:trHeight w:val="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EC1353" w:rsidP="004823B6">
            <w:pPr>
              <w:jc w:val="both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Расходы на участие в мероприятиях по профилактике незаконного потребления наркотических средств и психотропных веществ, наркомании на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EC1353" w:rsidP="00231F85">
            <w:pPr>
              <w:jc w:val="center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EC1353" w:rsidP="00231F85">
            <w:pPr>
              <w:jc w:val="center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01 13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353" w:rsidRPr="00D71BB9" w:rsidRDefault="00EC1353" w:rsidP="00231F85">
            <w:pPr>
              <w:jc w:val="center"/>
              <w:rPr>
                <w:i/>
                <w:sz w:val="22"/>
                <w:szCs w:val="22"/>
              </w:rPr>
            </w:pPr>
            <w:r w:rsidRPr="00D71BB9">
              <w:rPr>
                <w:i/>
                <w:sz w:val="22"/>
                <w:szCs w:val="22"/>
              </w:rPr>
              <w:t>02</w:t>
            </w:r>
            <w:r w:rsidR="00997302" w:rsidRPr="00D71BB9">
              <w:rPr>
                <w:i/>
                <w:sz w:val="22"/>
                <w:szCs w:val="22"/>
                <w:lang w:val="en-US"/>
              </w:rPr>
              <w:t>000</w:t>
            </w:r>
            <w:r w:rsidRPr="00D71BB9">
              <w:rPr>
                <w:i/>
                <w:sz w:val="22"/>
                <w:szCs w:val="22"/>
              </w:rPr>
              <w:t>90015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3" w:rsidRPr="00D71BB9" w:rsidRDefault="00EC1353" w:rsidP="00231F8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5D4751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896507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13,2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4505A5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4505A5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4505A5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EC1353" w:rsidRPr="00D71BB9" w:rsidTr="003A735F">
        <w:trPr>
          <w:trHeight w:val="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F0255F" w:rsidP="004823B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EC1353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EC1353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01 13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353" w:rsidRPr="00D71BB9" w:rsidRDefault="00EC1353" w:rsidP="00231F85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02</w:t>
            </w:r>
            <w:r w:rsidR="00997302" w:rsidRPr="00D71BB9">
              <w:rPr>
                <w:sz w:val="22"/>
                <w:szCs w:val="22"/>
                <w:lang w:val="en-US"/>
              </w:rPr>
              <w:t>000</w:t>
            </w:r>
            <w:r w:rsidRPr="00D71BB9">
              <w:rPr>
                <w:sz w:val="22"/>
                <w:szCs w:val="22"/>
              </w:rPr>
              <w:t>90015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3" w:rsidRPr="00D71BB9" w:rsidRDefault="00EC1353" w:rsidP="00231F85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5D4751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896507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4505A5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4505A5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4505A5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505A5" w:rsidRPr="00D71BB9" w:rsidTr="003A735F">
        <w:trPr>
          <w:trHeight w:val="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A5" w:rsidRPr="00496E3D" w:rsidRDefault="00496E3D" w:rsidP="004823B6">
            <w:pPr>
              <w:jc w:val="both"/>
              <w:rPr>
                <w:i/>
                <w:sz w:val="22"/>
                <w:szCs w:val="22"/>
              </w:rPr>
            </w:pPr>
            <w:r w:rsidRPr="00496E3D">
              <w:rPr>
                <w:i/>
                <w:sz w:val="22"/>
                <w:szCs w:val="22"/>
              </w:rPr>
              <w:t xml:space="preserve">Расходы </w:t>
            </w:r>
            <w:proofErr w:type="gramStart"/>
            <w:r w:rsidRPr="00496E3D">
              <w:rPr>
                <w:i/>
                <w:sz w:val="22"/>
                <w:szCs w:val="22"/>
              </w:rPr>
              <w:t>на участие в реализации мероприятий по охране здоровья граждан от воздействия окружающего табачного дыма на территории</w:t>
            </w:r>
            <w:proofErr w:type="gramEnd"/>
            <w:r w:rsidRPr="00496E3D">
              <w:rPr>
                <w:i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A5" w:rsidRPr="00496E3D" w:rsidRDefault="00496E3D" w:rsidP="00231F85">
            <w:pPr>
              <w:jc w:val="center"/>
              <w:rPr>
                <w:bCs/>
                <w:i/>
                <w:sz w:val="22"/>
                <w:szCs w:val="22"/>
              </w:rPr>
            </w:pPr>
            <w:r w:rsidRPr="00496E3D">
              <w:rPr>
                <w:bCs/>
                <w:i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A5" w:rsidRPr="00496E3D" w:rsidRDefault="00496E3D" w:rsidP="00231F85">
            <w:pPr>
              <w:jc w:val="center"/>
              <w:rPr>
                <w:bCs/>
                <w:i/>
                <w:sz w:val="22"/>
                <w:szCs w:val="22"/>
              </w:rPr>
            </w:pPr>
            <w:r w:rsidRPr="00496E3D">
              <w:rPr>
                <w:bCs/>
                <w:i/>
                <w:sz w:val="22"/>
                <w:szCs w:val="22"/>
              </w:rPr>
              <w:t>01 13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5A5" w:rsidRPr="00496E3D" w:rsidRDefault="00496E3D" w:rsidP="00231F85">
            <w:pPr>
              <w:jc w:val="center"/>
              <w:rPr>
                <w:i/>
                <w:sz w:val="22"/>
                <w:szCs w:val="22"/>
              </w:rPr>
            </w:pPr>
            <w:r w:rsidRPr="00496E3D">
              <w:rPr>
                <w:i/>
                <w:sz w:val="22"/>
                <w:szCs w:val="22"/>
              </w:rPr>
              <w:t>0200090016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A5" w:rsidRPr="00496E3D" w:rsidRDefault="004505A5" w:rsidP="00231F8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A5" w:rsidRPr="00496E3D" w:rsidRDefault="004505A5" w:rsidP="00231F85">
            <w:pPr>
              <w:jc w:val="center"/>
              <w:rPr>
                <w:i/>
                <w:sz w:val="22"/>
                <w:szCs w:val="22"/>
              </w:rPr>
            </w:pPr>
            <w:r w:rsidRPr="00496E3D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A5" w:rsidRPr="00496E3D" w:rsidRDefault="004505A5" w:rsidP="00231F85">
            <w:pPr>
              <w:jc w:val="center"/>
              <w:rPr>
                <w:i/>
                <w:sz w:val="22"/>
                <w:szCs w:val="22"/>
              </w:rPr>
            </w:pPr>
            <w:r w:rsidRPr="00496E3D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A5" w:rsidRPr="00496E3D" w:rsidRDefault="00496E3D" w:rsidP="00231F85">
            <w:pPr>
              <w:jc w:val="center"/>
              <w:rPr>
                <w:i/>
                <w:sz w:val="22"/>
                <w:szCs w:val="22"/>
              </w:rPr>
            </w:pPr>
            <w:r w:rsidRPr="00496E3D">
              <w:rPr>
                <w:i/>
                <w:sz w:val="22"/>
                <w:szCs w:val="22"/>
              </w:rPr>
              <w:t>12,3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A5" w:rsidRPr="00496E3D" w:rsidRDefault="00496E3D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13,2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A5" w:rsidRPr="00496E3D" w:rsidRDefault="00496E3D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14,1</w:t>
            </w:r>
          </w:p>
        </w:tc>
      </w:tr>
      <w:tr w:rsidR="004505A5" w:rsidRPr="00D71BB9" w:rsidTr="003A735F">
        <w:trPr>
          <w:trHeight w:val="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A5" w:rsidRDefault="00496E3D" w:rsidP="004823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A5" w:rsidRPr="00D71BB9" w:rsidRDefault="00496E3D" w:rsidP="00231F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A5" w:rsidRPr="00D71BB9" w:rsidRDefault="00496E3D" w:rsidP="00231F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01 13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5A5" w:rsidRPr="00D71BB9" w:rsidRDefault="00496E3D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</w:t>
            </w:r>
            <w:r w:rsidRPr="00496E3D">
              <w:rPr>
                <w:sz w:val="22"/>
                <w:szCs w:val="22"/>
              </w:rPr>
              <w:t>90016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A5" w:rsidRPr="00D71BB9" w:rsidRDefault="004505A5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A5" w:rsidRDefault="004505A5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A5" w:rsidRDefault="004505A5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A5" w:rsidRDefault="00496E3D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A5" w:rsidRDefault="00496E3D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A5" w:rsidRDefault="00496E3D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</w:t>
            </w:r>
          </w:p>
        </w:tc>
      </w:tr>
      <w:tr w:rsidR="00EC1353" w:rsidRPr="00D71BB9" w:rsidTr="003A735F">
        <w:trPr>
          <w:trHeight w:val="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EC1353" w:rsidP="004823B6">
            <w:pPr>
              <w:jc w:val="both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Расходы на участие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EC1353" w:rsidP="00231F85">
            <w:pPr>
              <w:jc w:val="center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EC1353" w:rsidP="00231F85">
            <w:pPr>
              <w:jc w:val="center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01 13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353" w:rsidRPr="00D71BB9" w:rsidRDefault="00EC1353" w:rsidP="00231F85">
            <w:pPr>
              <w:jc w:val="center"/>
              <w:rPr>
                <w:i/>
                <w:sz w:val="22"/>
                <w:szCs w:val="22"/>
              </w:rPr>
            </w:pPr>
            <w:r w:rsidRPr="00D71BB9">
              <w:rPr>
                <w:i/>
                <w:sz w:val="22"/>
                <w:szCs w:val="22"/>
              </w:rPr>
              <w:t>03</w:t>
            </w:r>
            <w:r w:rsidR="00997302" w:rsidRPr="00D71BB9">
              <w:rPr>
                <w:i/>
                <w:sz w:val="22"/>
                <w:szCs w:val="22"/>
                <w:lang w:val="en-US"/>
              </w:rPr>
              <w:t>000</w:t>
            </w:r>
            <w:r w:rsidRPr="00D71BB9">
              <w:rPr>
                <w:i/>
                <w:sz w:val="22"/>
                <w:szCs w:val="22"/>
              </w:rPr>
              <w:t>90018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3" w:rsidRPr="00D71BB9" w:rsidRDefault="00EC1353" w:rsidP="00231F8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5D4751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66,0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896507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73,5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496E3D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52,3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496E3D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56,0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496E3D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59,9</w:t>
            </w:r>
          </w:p>
        </w:tc>
      </w:tr>
      <w:tr w:rsidR="00EC1353" w:rsidRPr="00D71BB9" w:rsidTr="003A735F">
        <w:trPr>
          <w:trHeight w:val="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F0255F" w:rsidP="004823B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EC1353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EC1353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01 13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353" w:rsidRPr="00D71BB9" w:rsidRDefault="00EC1353" w:rsidP="00231F85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03</w:t>
            </w:r>
            <w:r w:rsidR="00997302" w:rsidRPr="00D71BB9">
              <w:rPr>
                <w:sz w:val="22"/>
                <w:szCs w:val="22"/>
                <w:lang w:val="en-US"/>
              </w:rPr>
              <w:t>000</w:t>
            </w:r>
            <w:r w:rsidRPr="00D71BB9">
              <w:rPr>
                <w:sz w:val="22"/>
                <w:szCs w:val="22"/>
              </w:rPr>
              <w:t>90018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3" w:rsidRPr="00D71BB9" w:rsidRDefault="00EC1353" w:rsidP="00231F85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5D4751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896507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496E3D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496E3D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496E3D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59,9</w:t>
            </w:r>
          </w:p>
        </w:tc>
      </w:tr>
      <w:tr w:rsidR="00EC1353" w:rsidRPr="00D71BB9" w:rsidTr="003A735F">
        <w:trPr>
          <w:trHeight w:val="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EC1353" w:rsidP="004823B6">
            <w:pPr>
              <w:jc w:val="both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Расходы на обеспечение условий для развития на территории муниципального образования физической культуры и массового спорта, организацию и проведение физкультурных, физкультурно-оздоровительных и спортивных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EC1353" w:rsidP="00231F85">
            <w:pPr>
              <w:jc w:val="center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EC1353" w:rsidP="00231F85">
            <w:pPr>
              <w:jc w:val="center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01 13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353" w:rsidRPr="00D71BB9" w:rsidRDefault="00EC1353" w:rsidP="00231F85">
            <w:pPr>
              <w:jc w:val="center"/>
              <w:rPr>
                <w:i/>
                <w:sz w:val="22"/>
                <w:szCs w:val="22"/>
              </w:rPr>
            </w:pPr>
            <w:r w:rsidRPr="00D71BB9">
              <w:rPr>
                <w:i/>
                <w:sz w:val="22"/>
                <w:szCs w:val="22"/>
              </w:rPr>
              <w:t>10</w:t>
            </w:r>
            <w:r w:rsidR="00997302" w:rsidRPr="00D71BB9">
              <w:rPr>
                <w:i/>
                <w:sz w:val="22"/>
                <w:szCs w:val="22"/>
                <w:lang w:val="en-US"/>
              </w:rPr>
              <w:t>000</w:t>
            </w:r>
            <w:r w:rsidRPr="00D71BB9">
              <w:rPr>
                <w:i/>
                <w:sz w:val="22"/>
                <w:szCs w:val="22"/>
              </w:rPr>
              <w:t>70028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3" w:rsidRPr="00D71BB9" w:rsidRDefault="00EC1353" w:rsidP="00231F8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5D4751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896507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198,0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496E3D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496E3D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160,5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496E3D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171,6</w:t>
            </w:r>
          </w:p>
        </w:tc>
      </w:tr>
      <w:tr w:rsidR="00EC1353" w:rsidRPr="00D71BB9" w:rsidTr="003A735F">
        <w:trPr>
          <w:trHeight w:val="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F0255F" w:rsidP="004823B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EC1353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EC1353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01 13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353" w:rsidRPr="00D71BB9" w:rsidRDefault="00EC1353" w:rsidP="00231F85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10</w:t>
            </w:r>
            <w:r w:rsidR="00997302" w:rsidRPr="00D71BB9">
              <w:rPr>
                <w:sz w:val="22"/>
                <w:szCs w:val="22"/>
                <w:lang w:val="en-US"/>
              </w:rPr>
              <w:t>000</w:t>
            </w:r>
            <w:r w:rsidRPr="00D71BB9">
              <w:rPr>
                <w:sz w:val="22"/>
                <w:szCs w:val="22"/>
              </w:rPr>
              <w:t>70028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3" w:rsidRPr="00D71BB9" w:rsidRDefault="00EC1353" w:rsidP="00231F85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5D4751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896507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496E3D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496E3D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496E3D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171,6</w:t>
            </w:r>
          </w:p>
        </w:tc>
      </w:tr>
      <w:tr w:rsidR="00EC1353" w:rsidRPr="00D71BB9" w:rsidTr="003A735F">
        <w:trPr>
          <w:trHeight w:val="55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EC1353" w:rsidP="003835D3">
            <w:pPr>
              <w:jc w:val="both"/>
              <w:rPr>
                <w:b/>
                <w:bCs/>
                <w:sz w:val="22"/>
                <w:szCs w:val="22"/>
              </w:rPr>
            </w:pPr>
            <w:r w:rsidRPr="00D71BB9">
              <w:rPr>
                <w:b/>
                <w:bCs/>
                <w:sz w:val="22"/>
                <w:szCs w:val="22"/>
              </w:rPr>
              <w:t>НАЦИОНАЛЬНАЯ БЕЗОПАСНОСТЬ И 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EC1353" w:rsidP="00231F85">
            <w:pPr>
              <w:jc w:val="center"/>
              <w:rPr>
                <w:b/>
                <w:bCs/>
                <w:sz w:val="22"/>
                <w:szCs w:val="22"/>
              </w:rPr>
            </w:pPr>
            <w:r w:rsidRPr="00D71BB9">
              <w:rPr>
                <w:b/>
                <w:bCs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EC1353" w:rsidP="00231F85">
            <w:pPr>
              <w:jc w:val="center"/>
              <w:rPr>
                <w:b/>
                <w:bCs/>
                <w:sz w:val="22"/>
                <w:szCs w:val="22"/>
              </w:rPr>
            </w:pPr>
            <w:r w:rsidRPr="00D71BB9">
              <w:rPr>
                <w:b/>
                <w:bCs/>
                <w:sz w:val="22"/>
                <w:szCs w:val="22"/>
              </w:rPr>
              <w:t>03 00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353" w:rsidRPr="00D71BB9" w:rsidRDefault="00EC1353" w:rsidP="00231F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3" w:rsidRPr="00D71BB9" w:rsidRDefault="00EC1353" w:rsidP="00231F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5D4751" w:rsidP="00231F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896507" w:rsidP="00231F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3E1F11" w:rsidP="00231F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43,4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3E1F11" w:rsidP="00EC6D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3E1F11" w:rsidP="00EC6D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49,6</w:t>
            </w:r>
          </w:p>
        </w:tc>
      </w:tr>
      <w:tr w:rsidR="00EC1353" w:rsidRPr="00D71BB9" w:rsidTr="003A735F">
        <w:trPr>
          <w:trHeight w:val="30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EC1353" w:rsidP="004823B6">
            <w:pPr>
              <w:jc w:val="both"/>
              <w:rPr>
                <w:bCs/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br w:type="page"/>
            </w:r>
            <w:r w:rsidRPr="00D71BB9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EC1353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EC1353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03 09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353" w:rsidRPr="00D71BB9" w:rsidRDefault="00EC1353" w:rsidP="00231F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3" w:rsidRPr="00D71BB9" w:rsidRDefault="00EC1353" w:rsidP="00231F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5D4751" w:rsidP="00231F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896507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3E1F11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3E1F11" w:rsidP="00EC6D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3E1F11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49,6</w:t>
            </w:r>
          </w:p>
        </w:tc>
      </w:tr>
      <w:tr w:rsidR="00EC1353" w:rsidRPr="00D71BB9" w:rsidTr="003A735F">
        <w:trPr>
          <w:trHeight w:val="30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EC1353" w:rsidP="004823B6">
            <w:pPr>
              <w:jc w:val="both"/>
              <w:rPr>
                <w:i/>
                <w:sz w:val="22"/>
                <w:szCs w:val="22"/>
              </w:rPr>
            </w:pPr>
            <w:r w:rsidRPr="00D71BB9">
              <w:rPr>
                <w:i/>
                <w:sz w:val="22"/>
                <w:szCs w:val="22"/>
              </w:rPr>
              <w:t>Расходы на мероприятия в области защиты населения и территории муниципального образования от чрезвычайных ситуаций, информирования населения об угрозе возникновения, возникновении чрезвычайной ситуации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EC1353" w:rsidP="00231F85">
            <w:pPr>
              <w:jc w:val="center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EC1353" w:rsidP="00231F85">
            <w:pPr>
              <w:jc w:val="center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03 09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353" w:rsidRPr="00D71BB9" w:rsidRDefault="00EC1353" w:rsidP="00231F85">
            <w:pPr>
              <w:jc w:val="center"/>
              <w:rPr>
                <w:i/>
                <w:sz w:val="22"/>
                <w:szCs w:val="22"/>
              </w:rPr>
            </w:pPr>
            <w:r w:rsidRPr="00D71BB9">
              <w:rPr>
                <w:i/>
                <w:sz w:val="22"/>
                <w:szCs w:val="22"/>
              </w:rPr>
              <w:t>04</w:t>
            </w:r>
            <w:r w:rsidR="00997302" w:rsidRPr="00D71BB9">
              <w:rPr>
                <w:i/>
                <w:sz w:val="22"/>
                <w:szCs w:val="22"/>
                <w:lang w:val="en-US"/>
              </w:rPr>
              <w:t>000</w:t>
            </w:r>
            <w:r w:rsidRPr="00D71BB9">
              <w:rPr>
                <w:i/>
                <w:sz w:val="22"/>
                <w:szCs w:val="22"/>
              </w:rPr>
              <w:t>10019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3" w:rsidRPr="00D71BB9" w:rsidRDefault="00EC1353" w:rsidP="00231F8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5D4751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896507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3E1F11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20,2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3E1F11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21,6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3E1F11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23,1</w:t>
            </w:r>
          </w:p>
        </w:tc>
      </w:tr>
      <w:tr w:rsidR="00EC1353" w:rsidRPr="00D71BB9" w:rsidTr="003A735F">
        <w:trPr>
          <w:trHeight w:val="30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F0255F" w:rsidP="004823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EC1353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EC1353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03 09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353" w:rsidRPr="00D71BB9" w:rsidRDefault="00EC1353" w:rsidP="00231F85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04</w:t>
            </w:r>
            <w:r w:rsidR="00997302" w:rsidRPr="00D71BB9">
              <w:rPr>
                <w:sz w:val="22"/>
                <w:szCs w:val="22"/>
                <w:lang w:val="en-US"/>
              </w:rPr>
              <w:t>000</w:t>
            </w:r>
            <w:r w:rsidRPr="00D71BB9">
              <w:rPr>
                <w:sz w:val="22"/>
                <w:szCs w:val="22"/>
              </w:rPr>
              <w:t>10019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3" w:rsidRPr="00D71BB9" w:rsidRDefault="00EC1353" w:rsidP="00231F85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5D4751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896507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3E1F11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3E1F11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3E1F11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</w:t>
            </w:r>
          </w:p>
        </w:tc>
      </w:tr>
      <w:tr w:rsidR="00EC1353" w:rsidRPr="00D71BB9" w:rsidTr="003A735F">
        <w:trPr>
          <w:trHeight w:val="30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EC1353" w:rsidP="004823B6">
            <w:pPr>
              <w:jc w:val="both"/>
              <w:rPr>
                <w:i/>
                <w:sz w:val="22"/>
                <w:szCs w:val="22"/>
              </w:rPr>
            </w:pPr>
            <w:r w:rsidRPr="00D71BB9">
              <w:rPr>
                <w:i/>
                <w:sz w:val="22"/>
                <w:szCs w:val="22"/>
              </w:rPr>
              <w:t>Расходы на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EC1353" w:rsidP="00231F85">
            <w:pPr>
              <w:jc w:val="center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EC1353" w:rsidP="00231F85">
            <w:pPr>
              <w:jc w:val="center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03 09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353" w:rsidRPr="00D71BB9" w:rsidRDefault="00EC1353" w:rsidP="00231F85">
            <w:pPr>
              <w:jc w:val="center"/>
              <w:rPr>
                <w:i/>
                <w:sz w:val="22"/>
                <w:szCs w:val="22"/>
              </w:rPr>
            </w:pPr>
            <w:r w:rsidRPr="00D71BB9">
              <w:rPr>
                <w:i/>
                <w:sz w:val="22"/>
                <w:szCs w:val="22"/>
              </w:rPr>
              <w:t>04</w:t>
            </w:r>
            <w:r w:rsidR="00997302" w:rsidRPr="00D71BB9">
              <w:rPr>
                <w:i/>
                <w:sz w:val="22"/>
                <w:szCs w:val="22"/>
                <w:lang w:val="en-US"/>
              </w:rPr>
              <w:t>000</w:t>
            </w:r>
            <w:r w:rsidRPr="00D71BB9">
              <w:rPr>
                <w:i/>
                <w:sz w:val="22"/>
                <w:szCs w:val="22"/>
              </w:rPr>
              <w:t>10020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3" w:rsidRPr="00D71BB9" w:rsidRDefault="00EC1353" w:rsidP="00231F8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5D4751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896507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3E1F11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23,2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3E1F11" w:rsidP="00EC6DE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24,8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3E1F11" w:rsidP="00EC6DE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26,5</w:t>
            </w:r>
          </w:p>
        </w:tc>
      </w:tr>
      <w:tr w:rsidR="00EC1353" w:rsidRPr="00D71BB9" w:rsidTr="003A735F">
        <w:trPr>
          <w:trHeight w:val="30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F0255F" w:rsidP="004823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EC1353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EC1353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03 09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353" w:rsidRPr="00D71BB9" w:rsidRDefault="00EC1353" w:rsidP="00231F85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04</w:t>
            </w:r>
            <w:r w:rsidR="00997302" w:rsidRPr="00D71BB9">
              <w:rPr>
                <w:sz w:val="22"/>
                <w:szCs w:val="22"/>
                <w:lang w:val="en-US"/>
              </w:rPr>
              <w:t>000</w:t>
            </w:r>
            <w:r w:rsidRPr="00D71BB9">
              <w:rPr>
                <w:sz w:val="22"/>
                <w:szCs w:val="22"/>
              </w:rPr>
              <w:t>10020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3" w:rsidRPr="00D71BB9" w:rsidRDefault="00EC1353" w:rsidP="00231F85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5D4751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896507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3E1F11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3E1F11" w:rsidP="00EC6D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3E1F11" w:rsidP="00EC6D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</w:t>
            </w:r>
          </w:p>
        </w:tc>
      </w:tr>
      <w:tr w:rsidR="00E9464F" w:rsidRPr="00E9464F" w:rsidTr="003A735F">
        <w:trPr>
          <w:trHeight w:val="30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64F" w:rsidRPr="00E9464F" w:rsidRDefault="00E9464F" w:rsidP="004823B6">
            <w:pPr>
              <w:jc w:val="both"/>
              <w:rPr>
                <w:b/>
                <w:sz w:val="22"/>
                <w:szCs w:val="22"/>
              </w:rPr>
            </w:pPr>
            <w:r w:rsidRPr="00E9464F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64F" w:rsidRPr="00E9464F" w:rsidRDefault="00E9464F" w:rsidP="00231F85">
            <w:pPr>
              <w:jc w:val="center"/>
              <w:rPr>
                <w:b/>
                <w:bCs/>
                <w:sz w:val="22"/>
                <w:szCs w:val="22"/>
              </w:rPr>
            </w:pPr>
            <w:r w:rsidRPr="00E9464F">
              <w:rPr>
                <w:b/>
                <w:bCs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64F" w:rsidRPr="00E9464F" w:rsidRDefault="00E9464F" w:rsidP="00231F85">
            <w:pPr>
              <w:jc w:val="center"/>
              <w:rPr>
                <w:b/>
                <w:bCs/>
                <w:sz w:val="22"/>
                <w:szCs w:val="22"/>
              </w:rPr>
            </w:pPr>
            <w:r w:rsidRPr="00E9464F">
              <w:rPr>
                <w:b/>
                <w:bCs/>
                <w:sz w:val="22"/>
                <w:szCs w:val="22"/>
              </w:rPr>
              <w:t>04 00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64F" w:rsidRPr="00E9464F" w:rsidRDefault="00E9464F" w:rsidP="00231F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F" w:rsidRPr="00E9464F" w:rsidRDefault="00E9464F" w:rsidP="00231F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64F" w:rsidRPr="00E9464F" w:rsidRDefault="00E9464F" w:rsidP="00231F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64F" w:rsidRPr="00E9464F" w:rsidRDefault="00E9464F" w:rsidP="00231F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64F" w:rsidRPr="00E9464F" w:rsidRDefault="00E9464F" w:rsidP="00231F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64F" w:rsidRPr="00E9464F" w:rsidRDefault="00E9464F" w:rsidP="00EC6D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155,2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64F" w:rsidRPr="00E9464F" w:rsidRDefault="00E9464F" w:rsidP="00EC6D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165,9</w:t>
            </w:r>
          </w:p>
        </w:tc>
      </w:tr>
      <w:tr w:rsidR="00E9464F" w:rsidRPr="00D71BB9" w:rsidTr="003A735F">
        <w:trPr>
          <w:trHeight w:val="30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64F" w:rsidRDefault="00E9464F" w:rsidP="004823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64F" w:rsidRPr="00D71BB9" w:rsidRDefault="00E9464F" w:rsidP="00231F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64F" w:rsidRPr="00D71BB9" w:rsidRDefault="00E9464F" w:rsidP="00231F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04 01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64F" w:rsidRPr="00D71BB9" w:rsidRDefault="00E9464F" w:rsidP="00231F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F" w:rsidRPr="00D71BB9" w:rsidRDefault="00E9464F" w:rsidP="00231F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64F" w:rsidRDefault="00E9464F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64F" w:rsidRDefault="00E9464F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64F" w:rsidRDefault="00E9464F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64F" w:rsidRDefault="00E9464F" w:rsidP="00EC6D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64F" w:rsidRDefault="00E9464F" w:rsidP="00E94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165,9</w:t>
            </w:r>
          </w:p>
        </w:tc>
      </w:tr>
      <w:tr w:rsidR="00E9464F" w:rsidRPr="00E9464F" w:rsidTr="003A735F">
        <w:trPr>
          <w:trHeight w:val="30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64F" w:rsidRPr="00E9464F" w:rsidRDefault="00E9464F" w:rsidP="004823B6">
            <w:pPr>
              <w:jc w:val="both"/>
              <w:rPr>
                <w:i/>
                <w:sz w:val="22"/>
                <w:szCs w:val="22"/>
              </w:rPr>
            </w:pPr>
            <w:r w:rsidRPr="00E9464F">
              <w:rPr>
                <w:i/>
                <w:sz w:val="22"/>
                <w:szCs w:val="22"/>
              </w:rPr>
              <w:t>Расходы на участие в организации и финансировании временного трудоустройства несовершеннолетних, безработных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64F" w:rsidRPr="00E9464F" w:rsidRDefault="00E9464F" w:rsidP="00E9464F">
            <w:pPr>
              <w:jc w:val="center"/>
              <w:rPr>
                <w:bCs/>
                <w:i/>
                <w:sz w:val="22"/>
                <w:szCs w:val="22"/>
              </w:rPr>
            </w:pPr>
            <w:r w:rsidRPr="00E9464F">
              <w:rPr>
                <w:bCs/>
                <w:i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64F" w:rsidRPr="00E9464F" w:rsidRDefault="00E9464F" w:rsidP="00E9464F">
            <w:pPr>
              <w:jc w:val="center"/>
              <w:rPr>
                <w:bCs/>
                <w:i/>
                <w:sz w:val="22"/>
                <w:szCs w:val="22"/>
              </w:rPr>
            </w:pPr>
            <w:r w:rsidRPr="00E9464F">
              <w:rPr>
                <w:bCs/>
                <w:i/>
                <w:sz w:val="22"/>
                <w:szCs w:val="22"/>
              </w:rPr>
              <w:t>04 01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64F" w:rsidRPr="00E9464F" w:rsidRDefault="00E9464F" w:rsidP="00E9464F">
            <w:pPr>
              <w:jc w:val="center"/>
              <w:rPr>
                <w:i/>
                <w:sz w:val="22"/>
                <w:szCs w:val="22"/>
              </w:rPr>
            </w:pPr>
            <w:r w:rsidRPr="00E9464F">
              <w:rPr>
                <w:i/>
                <w:sz w:val="22"/>
                <w:szCs w:val="22"/>
              </w:rPr>
              <w:t>1100020032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F" w:rsidRPr="00E9464F" w:rsidRDefault="00E9464F" w:rsidP="00231F8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64F" w:rsidRPr="00E9464F" w:rsidRDefault="00E9464F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64F" w:rsidRPr="00E9464F" w:rsidRDefault="00E9464F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64F" w:rsidRPr="00E9464F" w:rsidRDefault="00E9464F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145,0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64F" w:rsidRPr="00E9464F" w:rsidRDefault="00E9464F" w:rsidP="00EC6DE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155,2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64F" w:rsidRPr="00E9464F" w:rsidRDefault="00E9464F" w:rsidP="00EC6DE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165,9</w:t>
            </w:r>
          </w:p>
        </w:tc>
      </w:tr>
      <w:tr w:rsidR="00E9464F" w:rsidRPr="00D71BB9" w:rsidTr="003A735F">
        <w:trPr>
          <w:trHeight w:val="30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64F" w:rsidRDefault="00E9464F" w:rsidP="004823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64F" w:rsidRPr="00D71BB9" w:rsidRDefault="00E9464F" w:rsidP="00E946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64F" w:rsidRPr="00D71BB9" w:rsidRDefault="00E9464F" w:rsidP="00E946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04 01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64F" w:rsidRPr="00D71BB9" w:rsidRDefault="00E9464F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</w:t>
            </w:r>
            <w:r w:rsidRPr="00E9464F">
              <w:rPr>
                <w:sz w:val="22"/>
                <w:szCs w:val="22"/>
              </w:rPr>
              <w:t>20032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F" w:rsidRPr="00D71BB9" w:rsidRDefault="00E9464F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64F" w:rsidRDefault="00E9464F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64F" w:rsidRDefault="00E9464F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64F" w:rsidRDefault="00E9464F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64F" w:rsidRDefault="00E9464F" w:rsidP="00EC6D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64F" w:rsidRDefault="00E9464F" w:rsidP="00EC6D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165,9</w:t>
            </w:r>
          </w:p>
        </w:tc>
      </w:tr>
      <w:tr w:rsidR="00EC1353" w:rsidRPr="00D71BB9" w:rsidTr="003A735F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EC1353" w:rsidP="004823B6">
            <w:pPr>
              <w:jc w:val="both"/>
              <w:rPr>
                <w:b/>
                <w:bCs/>
                <w:sz w:val="22"/>
                <w:szCs w:val="22"/>
              </w:rPr>
            </w:pPr>
            <w:r w:rsidRPr="00D71BB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EC1353" w:rsidP="00231F85">
            <w:pPr>
              <w:jc w:val="center"/>
              <w:rPr>
                <w:b/>
                <w:bCs/>
                <w:sz w:val="22"/>
                <w:szCs w:val="22"/>
              </w:rPr>
            </w:pPr>
            <w:r w:rsidRPr="00D71BB9">
              <w:rPr>
                <w:b/>
                <w:bCs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EC1353" w:rsidP="00231F85">
            <w:pPr>
              <w:jc w:val="center"/>
              <w:rPr>
                <w:b/>
                <w:bCs/>
                <w:sz w:val="22"/>
                <w:szCs w:val="22"/>
              </w:rPr>
            </w:pPr>
            <w:r w:rsidRPr="00D71BB9">
              <w:rPr>
                <w:b/>
                <w:bCs/>
                <w:sz w:val="22"/>
                <w:szCs w:val="22"/>
              </w:rPr>
              <w:t>05 00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353" w:rsidRPr="00D71BB9" w:rsidRDefault="00EC1353" w:rsidP="00231F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3" w:rsidRPr="00D71BB9" w:rsidRDefault="00EC1353" w:rsidP="00231F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5D4751" w:rsidP="00231F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54668,1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896507" w:rsidP="00231F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70075,0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FD1345" w:rsidP="00231F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87464,5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660524" w:rsidP="00231F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94288,1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660524" w:rsidP="00231F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92239,7</w:t>
            </w:r>
          </w:p>
        </w:tc>
      </w:tr>
      <w:tr w:rsidR="00EC1353" w:rsidRPr="00D71BB9" w:rsidTr="00F94BEE">
        <w:trPr>
          <w:trHeight w:val="5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EC1353" w:rsidP="004823B6">
            <w:pPr>
              <w:jc w:val="both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EC1353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EC1353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05 03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353" w:rsidRPr="00D71BB9" w:rsidRDefault="00EC1353" w:rsidP="00231F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3" w:rsidRPr="00D71BB9" w:rsidRDefault="00EC1353" w:rsidP="00231F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5D4751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54668,1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896507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70075,0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FD1345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87464,5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660524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94288,1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660524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92239,7</w:t>
            </w:r>
          </w:p>
        </w:tc>
      </w:tr>
      <w:tr w:rsidR="00EC1353" w:rsidRPr="00D71BB9" w:rsidTr="00F94BEE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EC1353" w:rsidP="004823B6">
            <w:pPr>
              <w:jc w:val="both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lastRenderedPageBreak/>
              <w:t>Расходы на благоустройство придомовых территорий и дворовых территорий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EC1353" w:rsidP="00231F85">
            <w:pPr>
              <w:jc w:val="center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EC1353" w:rsidP="00231F85">
            <w:pPr>
              <w:jc w:val="center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05 03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353" w:rsidRPr="00D71BB9" w:rsidRDefault="00EC1353" w:rsidP="00AC7F7D">
            <w:pPr>
              <w:jc w:val="center"/>
              <w:rPr>
                <w:i/>
                <w:sz w:val="22"/>
                <w:szCs w:val="22"/>
              </w:rPr>
            </w:pPr>
            <w:r w:rsidRPr="00D71BB9">
              <w:rPr>
                <w:i/>
                <w:sz w:val="22"/>
                <w:szCs w:val="22"/>
              </w:rPr>
              <w:t>06</w:t>
            </w:r>
            <w:r w:rsidR="00997302" w:rsidRPr="00D71BB9">
              <w:rPr>
                <w:i/>
                <w:sz w:val="22"/>
                <w:szCs w:val="22"/>
                <w:lang w:val="en-US"/>
              </w:rPr>
              <w:t>000</w:t>
            </w:r>
            <w:r w:rsidR="00AC7F7D">
              <w:rPr>
                <w:i/>
                <w:sz w:val="22"/>
                <w:szCs w:val="22"/>
              </w:rPr>
              <w:t>03</w:t>
            </w:r>
            <w:r w:rsidRPr="00D71BB9">
              <w:rPr>
                <w:i/>
                <w:sz w:val="22"/>
                <w:szCs w:val="22"/>
              </w:rPr>
              <w:t>021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3" w:rsidRPr="00D71BB9" w:rsidRDefault="00EC1353" w:rsidP="00231F8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5D4751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24003,3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896507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40531,0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FD1345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44623,3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660524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4810</w:t>
            </w:r>
            <w:r w:rsidR="00A30F65">
              <w:rPr>
                <w:i/>
                <w:sz w:val="22"/>
                <w:szCs w:val="22"/>
              </w:rPr>
              <w:t>4,6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660524" w:rsidP="00A30F6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47059,</w:t>
            </w:r>
            <w:r w:rsidR="00A30F65">
              <w:rPr>
                <w:i/>
                <w:sz w:val="22"/>
                <w:szCs w:val="22"/>
              </w:rPr>
              <w:t>5</w:t>
            </w:r>
          </w:p>
        </w:tc>
      </w:tr>
      <w:tr w:rsidR="00EC1353" w:rsidRPr="00D71BB9" w:rsidTr="003A735F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F0255F" w:rsidP="004823B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EC1353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EC1353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05 03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353" w:rsidRPr="00D71BB9" w:rsidRDefault="00EC1353" w:rsidP="00AC7F7D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06</w:t>
            </w:r>
            <w:r w:rsidR="00997302" w:rsidRPr="00D71BB9">
              <w:rPr>
                <w:sz w:val="22"/>
                <w:szCs w:val="22"/>
                <w:lang w:val="en-US"/>
              </w:rPr>
              <w:t>000</w:t>
            </w:r>
            <w:r w:rsidR="00AC7F7D">
              <w:rPr>
                <w:sz w:val="22"/>
                <w:szCs w:val="22"/>
              </w:rPr>
              <w:t>03</w:t>
            </w:r>
            <w:r w:rsidRPr="00D71BB9">
              <w:rPr>
                <w:sz w:val="22"/>
                <w:szCs w:val="22"/>
              </w:rPr>
              <w:t>021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3" w:rsidRPr="00D71BB9" w:rsidRDefault="00EC1353" w:rsidP="00231F85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200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5D4751" w:rsidP="005D4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24003,3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896507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40531,0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FD1345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44623,3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660524" w:rsidP="00A3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4810</w:t>
            </w:r>
            <w:r w:rsidR="00A30F65">
              <w:rPr>
                <w:sz w:val="22"/>
                <w:szCs w:val="22"/>
              </w:rPr>
              <w:t>4,6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660524" w:rsidP="00A3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47059,</w:t>
            </w:r>
            <w:r w:rsidR="00A30F65">
              <w:rPr>
                <w:sz w:val="22"/>
                <w:szCs w:val="22"/>
              </w:rPr>
              <w:t>5</w:t>
            </w:r>
          </w:p>
        </w:tc>
      </w:tr>
      <w:tr w:rsidR="00EC1353" w:rsidRPr="00D71BB9" w:rsidTr="003A735F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EC1353" w:rsidP="004823B6">
            <w:pPr>
              <w:jc w:val="both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Расходы на обеспечение санитарного благополучия населения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EC1353" w:rsidP="00231F85">
            <w:pPr>
              <w:jc w:val="center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EC1353" w:rsidP="00231F85">
            <w:pPr>
              <w:jc w:val="center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05 03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353" w:rsidRPr="00D71BB9" w:rsidRDefault="00EC1353" w:rsidP="00AC7F7D">
            <w:pPr>
              <w:jc w:val="center"/>
              <w:rPr>
                <w:i/>
                <w:sz w:val="22"/>
                <w:szCs w:val="22"/>
              </w:rPr>
            </w:pPr>
            <w:r w:rsidRPr="00D71BB9">
              <w:rPr>
                <w:i/>
                <w:sz w:val="22"/>
                <w:szCs w:val="22"/>
              </w:rPr>
              <w:t>06</w:t>
            </w:r>
            <w:r w:rsidR="00997302" w:rsidRPr="00D71BB9">
              <w:rPr>
                <w:i/>
                <w:sz w:val="22"/>
                <w:szCs w:val="22"/>
                <w:lang w:val="en-US"/>
              </w:rPr>
              <w:t>000</w:t>
            </w:r>
            <w:r w:rsidR="00AC7F7D">
              <w:rPr>
                <w:i/>
                <w:sz w:val="22"/>
                <w:szCs w:val="22"/>
              </w:rPr>
              <w:t>03</w:t>
            </w:r>
            <w:r w:rsidRPr="00D71BB9">
              <w:rPr>
                <w:i/>
                <w:sz w:val="22"/>
                <w:szCs w:val="22"/>
              </w:rPr>
              <w:t>022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3" w:rsidRPr="00D71BB9" w:rsidRDefault="00EC1353" w:rsidP="00231F8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5D4751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431,6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896507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570,9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FD1345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96,8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660524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104,3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660524" w:rsidP="00A30F6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102,</w:t>
            </w:r>
            <w:r w:rsidR="00A30F65">
              <w:rPr>
                <w:i/>
                <w:sz w:val="22"/>
                <w:szCs w:val="22"/>
              </w:rPr>
              <w:t>1</w:t>
            </w:r>
          </w:p>
        </w:tc>
      </w:tr>
      <w:tr w:rsidR="00EC1353" w:rsidRPr="00D71BB9" w:rsidTr="003A735F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F0255F" w:rsidP="004823B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EC1353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EC1353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05 03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353" w:rsidRPr="00D71BB9" w:rsidRDefault="00EC1353" w:rsidP="00AC7F7D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06</w:t>
            </w:r>
            <w:r w:rsidR="00997302" w:rsidRPr="00D71BB9">
              <w:rPr>
                <w:sz w:val="22"/>
                <w:szCs w:val="22"/>
                <w:lang w:val="en-US"/>
              </w:rPr>
              <w:t>000</w:t>
            </w:r>
            <w:r w:rsidR="00AC7F7D">
              <w:rPr>
                <w:sz w:val="22"/>
                <w:szCs w:val="22"/>
              </w:rPr>
              <w:t>03</w:t>
            </w:r>
            <w:r w:rsidRPr="00D71BB9">
              <w:rPr>
                <w:sz w:val="22"/>
                <w:szCs w:val="22"/>
              </w:rPr>
              <w:t>022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3" w:rsidRPr="00D71BB9" w:rsidRDefault="00EC1353" w:rsidP="00231F85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200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5D4751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896507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0E3E42" w:rsidP="00FD1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</w:t>
            </w:r>
            <w:r w:rsidR="00FD1345">
              <w:rPr>
                <w:sz w:val="22"/>
                <w:szCs w:val="22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660524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660524" w:rsidP="00A3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</w:t>
            </w:r>
            <w:r w:rsidR="00A30F65">
              <w:rPr>
                <w:sz w:val="22"/>
                <w:szCs w:val="22"/>
              </w:rPr>
              <w:t>1</w:t>
            </w:r>
          </w:p>
        </w:tc>
      </w:tr>
      <w:tr w:rsidR="00EC1353" w:rsidRPr="00D71BB9" w:rsidTr="003A735F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EC1353" w:rsidP="004823B6">
            <w:pPr>
              <w:jc w:val="both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Расходы на озеленение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EC1353" w:rsidP="00231F85">
            <w:pPr>
              <w:jc w:val="center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EC1353" w:rsidP="00231F85">
            <w:pPr>
              <w:jc w:val="center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05 03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353" w:rsidRPr="00D71BB9" w:rsidRDefault="00EC1353" w:rsidP="00AC7F7D">
            <w:pPr>
              <w:jc w:val="center"/>
              <w:rPr>
                <w:i/>
                <w:sz w:val="22"/>
                <w:szCs w:val="22"/>
              </w:rPr>
            </w:pPr>
            <w:r w:rsidRPr="00D71BB9">
              <w:rPr>
                <w:i/>
                <w:sz w:val="22"/>
                <w:szCs w:val="22"/>
              </w:rPr>
              <w:t>06</w:t>
            </w:r>
            <w:r w:rsidR="00997302" w:rsidRPr="00D71BB9">
              <w:rPr>
                <w:i/>
                <w:sz w:val="22"/>
                <w:szCs w:val="22"/>
                <w:lang w:val="en-US"/>
              </w:rPr>
              <w:t>000</w:t>
            </w:r>
            <w:r w:rsidR="00AC7F7D">
              <w:rPr>
                <w:i/>
                <w:sz w:val="22"/>
                <w:szCs w:val="22"/>
              </w:rPr>
              <w:t>03</w:t>
            </w:r>
            <w:r w:rsidRPr="00D71BB9">
              <w:rPr>
                <w:i/>
                <w:sz w:val="22"/>
                <w:szCs w:val="22"/>
              </w:rPr>
              <w:t>023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3" w:rsidRPr="00D71BB9" w:rsidRDefault="00EC1353" w:rsidP="00231F8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5D4751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12172,9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896507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16432,1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FD1345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23706,1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660524" w:rsidP="00A30F6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25555,</w:t>
            </w:r>
            <w:r w:rsidR="00A30F65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660524" w:rsidP="00A30F6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25000,</w:t>
            </w:r>
            <w:r w:rsidR="00A30F65">
              <w:rPr>
                <w:i/>
                <w:sz w:val="22"/>
                <w:szCs w:val="22"/>
              </w:rPr>
              <w:t>4</w:t>
            </w:r>
          </w:p>
        </w:tc>
      </w:tr>
      <w:tr w:rsidR="00EC1353" w:rsidRPr="00D71BB9" w:rsidTr="003A735F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F0255F" w:rsidP="004823B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EC1353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EC1353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05 03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353" w:rsidRPr="00D71BB9" w:rsidRDefault="00EC1353" w:rsidP="00AC7F7D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06</w:t>
            </w:r>
            <w:r w:rsidR="00997302" w:rsidRPr="00D71BB9">
              <w:rPr>
                <w:sz w:val="22"/>
                <w:szCs w:val="22"/>
                <w:lang w:val="en-US"/>
              </w:rPr>
              <w:t>000</w:t>
            </w:r>
            <w:r w:rsidR="00AC7F7D">
              <w:rPr>
                <w:sz w:val="22"/>
                <w:szCs w:val="22"/>
              </w:rPr>
              <w:t>03</w:t>
            </w:r>
            <w:r w:rsidRPr="00D71BB9">
              <w:rPr>
                <w:sz w:val="22"/>
                <w:szCs w:val="22"/>
              </w:rPr>
              <w:t>023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3" w:rsidRPr="00D71BB9" w:rsidRDefault="00EC1353" w:rsidP="00231F85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200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5D4751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12172,9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896507" w:rsidP="00896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16327,4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FD1345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23546,1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660524" w:rsidP="00A3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25383,</w:t>
            </w:r>
            <w:r w:rsidR="00A30F65">
              <w:rPr>
                <w:sz w:val="22"/>
                <w:szCs w:val="22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660524" w:rsidP="00A3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24831,</w:t>
            </w:r>
            <w:r w:rsidR="00A30F65">
              <w:rPr>
                <w:sz w:val="22"/>
                <w:szCs w:val="22"/>
              </w:rPr>
              <w:t>7</w:t>
            </w:r>
          </w:p>
        </w:tc>
      </w:tr>
      <w:tr w:rsidR="00896507" w:rsidRPr="00D71BB9" w:rsidTr="003A735F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4823B6">
            <w:pPr>
              <w:jc w:val="both"/>
              <w:rPr>
                <w:sz w:val="22"/>
                <w:szCs w:val="22"/>
              </w:rPr>
            </w:pPr>
            <w:r w:rsidRPr="000373C4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9B09D0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9B09D0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05 03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507" w:rsidRPr="00D71BB9" w:rsidRDefault="00896507" w:rsidP="009B09D0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06</w:t>
            </w:r>
            <w:r w:rsidRPr="00D71BB9">
              <w:rPr>
                <w:sz w:val="22"/>
                <w:szCs w:val="22"/>
                <w:lang w:val="en-US"/>
              </w:rPr>
              <w:t>000</w:t>
            </w:r>
            <w:r>
              <w:rPr>
                <w:sz w:val="22"/>
                <w:szCs w:val="22"/>
              </w:rPr>
              <w:t>03</w:t>
            </w:r>
            <w:r w:rsidRPr="00D71BB9">
              <w:rPr>
                <w:sz w:val="22"/>
                <w:szCs w:val="22"/>
              </w:rPr>
              <w:t>023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07" w:rsidRPr="00D71BB9" w:rsidRDefault="00896507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Default="00896507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Default="00896507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0E3E42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660524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660524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168,7</w:t>
            </w:r>
          </w:p>
        </w:tc>
      </w:tr>
      <w:tr w:rsidR="00896507" w:rsidRPr="00D71BB9" w:rsidTr="003A735F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4823B6">
            <w:pPr>
              <w:jc w:val="both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Расходы на прочие мероприятия в области благоустройства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05 03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507" w:rsidRPr="00D71BB9" w:rsidRDefault="00896507" w:rsidP="00AC7F7D">
            <w:pPr>
              <w:jc w:val="center"/>
              <w:rPr>
                <w:i/>
                <w:sz w:val="22"/>
                <w:szCs w:val="22"/>
              </w:rPr>
            </w:pPr>
            <w:r w:rsidRPr="00D71BB9">
              <w:rPr>
                <w:i/>
                <w:sz w:val="22"/>
                <w:szCs w:val="22"/>
              </w:rPr>
              <w:t>06</w:t>
            </w:r>
            <w:r w:rsidRPr="00D71BB9">
              <w:rPr>
                <w:i/>
                <w:sz w:val="22"/>
                <w:szCs w:val="22"/>
                <w:lang w:val="en-US"/>
              </w:rPr>
              <w:t>000</w:t>
            </w:r>
            <w:r>
              <w:rPr>
                <w:i/>
                <w:sz w:val="22"/>
                <w:szCs w:val="22"/>
              </w:rPr>
              <w:t>03</w:t>
            </w:r>
            <w:r w:rsidRPr="00D71BB9">
              <w:rPr>
                <w:i/>
                <w:sz w:val="22"/>
                <w:szCs w:val="22"/>
              </w:rPr>
              <w:t>024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07" w:rsidRPr="00D71BB9" w:rsidRDefault="00896507" w:rsidP="00231F8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8725,0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12541,0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FD1345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18598,0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660524" w:rsidP="00A30F6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2004</w:t>
            </w:r>
            <w:r w:rsidR="00A30F65">
              <w:rPr>
                <w:i/>
                <w:sz w:val="22"/>
                <w:szCs w:val="22"/>
              </w:rPr>
              <w:t>9</w:t>
            </w:r>
            <w:r>
              <w:rPr>
                <w:i/>
                <w:sz w:val="22"/>
                <w:szCs w:val="22"/>
              </w:rPr>
              <w:t>,</w:t>
            </w:r>
            <w:r w:rsidR="00A30F65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660524" w:rsidP="00A30F6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19613,</w:t>
            </w:r>
            <w:r w:rsidR="00A30F65">
              <w:rPr>
                <w:i/>
                <w:sz w:val="22"/>
                <w:szCs w:val="22"/>
              </w:rPr>
              <w:t>4</w:t>
            </w:r>
          </w:p>
        </w:tc>
      </w:tr>
      <w:tr w:rsidR="00896507" w:rsidRPr="00D71BB9" w:rsidTr="003A735F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F0255F" w:rsidRDefault="00F0255F" w:rsidP="00F0255F">
            <w:pPr>
              <w:wordWrap w:val="0"/>
              <w:ind w:right="62"/>
              <w:jc w:val="both"/>
              <w:rPr>
                <w:rFonts w:ascii="Verdana" w:hAnsi="Verdana"/>
                <w:sz w:val="21"/>
                <w:szCs w:val="21"/>
              </w:rPr>
            </w:pPr>
            <w:r w:rsidRPr="00F0255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05 03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507" w:rsidRPr="00D71BB9" w:rsidRDefault="00896507" w:rsidP="00AC7F7D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06</w:t>
            </w:r>
            <w:r w:rsidRPr="00D71BB9">
              <w:rPr>
                <w:sz w:val="22"/>
                <w:szCs w:val="22"/>
                <w:lang w:val="en-US"/>
              </w:rPr>
              <w:t>000</w:t>
            </w:r>
            <w:r>
              <w:rPr>
                <w:sz w:val="22"/>
                <w:szCs w:val="22"/>
              </w:rPr>
              <w:t>03</w:t>
            </w:r>
            <w:r w:rsidRPr="00D71BB9">
              <w:rPr>
                <w:sz w:val="22"/>
                <w:szCs w:val="22"/>
              </w:rPr>
              <w:t>024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07" w:rsidRPr="00D71BB9" w:rsidRDefault="00896507" w:rsidP="00231F85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200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8725,0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12541,0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FD1345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18598,0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660524" w:rsidP="00A3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  <w:r w:rsidR="00A30F65">
              <w:rPr>
                <w:sz w:val="22"/>
                <w:szCs w:val="22"/>
              </w:rPr>
              <w:t>9,0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660524" w:rsidP="00A3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19613,</w:t>
            </w:r>
            <w:r w:rsidR="00A30F65">
              <w:rPr>
                <w:sz w:val="22"/>
                <w:szCs w:val="22"/>
              </w:rPr>
              <w:t>4</w:t>
            </w:r>
          </w:p>
        </w:tc>
      </w:tr>
      <w:tr w:rsidR="000E3E42" w:rsidRPr="00D71BB9" w:rsidTr="003A735F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42" w:rsidRPr="00943828" w:rsidRDefault="00943828" w:rsidP="004823B6">
            <w:pPr>
              <w:jc w:val="both"/>
              <w:rPr>
                <w:sz w:val="22"/>
                <w:szCs w:val="22"/>
              </w:rPr>
            </w:pPr>
            <w:r w:rsidRPr="00943828">
              <w:rPr>
                <w:i/>
                <w:sz w:val="22"/>
                <w:szCs w:val="24"/>
              </w:rPr>
              <w:t>Расходы на устройство искусственных неровностей на проездах и въездах на придомовых территориях и дворовых территориях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42" w:rsidRPr="000E3E42" w:rsidRDefault="000E3E42" w:rsidP="004505A5">
            <w:pPr>
              <w:jc w:val="center"/>
              <w:rPr>
                <w:bCs/>
                <w:i/>
                <w:sz w:val="22"/>
                <w:szCs w:val="22"/>
              </w:rPr>
            </w:pPr>
            <w:r w:rsidRPr="000E3E42">
              <w:rPr>
                <w:bCs/>
                <w:i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42" w:rsidRPr="000E3E42" w:rsidRDefault="000E3E42" w:rsidP="004505A5">
            <w:pPr>
              <w:jc w:val="center"/>
              <w:rPr>
                <w:bCs/>
                <w:i/>
                <w:sz w:val="22"/>
                <w:szCs w:val="22"/>
              </w:rPr>
            </w:pPr>
            <w:r w:rsidRPr="000E3E42">
              <w:rPr>
                <w:bCs/>
                <w:i/>
                <w:sz w:val="22"/>
                <w:szCs w:val="22"/>
              </w:rPr>
              <w:t>05 03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E42" w:rsidRPr="000E3E42" w:rsidRDefault="000E3E42" w:rsidP="000E3E42">
            <w:pPr>
              <w:jc w:val="center"/>
              <w:rPr>
                <w:i/>
                <w:sz w:val="22"/>
                <w:szCs w:val="22"/>
              </w:rPr>
            </w:pPr>
            <w:r w:rsidRPr="000E3E42">
              <w:rPr>
                <w:i/>
                <w:sz w:val="22"/>
                <w:szCs w:val="22"/>
              </w:rPr>
              <w:t>0600003030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42" w:rsidRPr="000E3E42" w:rsidRDefault="000E3E42" w:rsidP="00231F8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42" w:rsidRPr="000E3E42" w:rsidRDefault="000E3E42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42" w:rsidRPr="000E3E42" w:rsidRDefault="000E3E42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42" w:rsidRPr="000E3E42" w:rsidRDefault="000E3E42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440,3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42" w:rsidRPr="000E3E42" w:rsidRDefault="00660524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474,6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42" w:rsidRPr="000E3E42" w:rsidRDefault="00660524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464,3</w:t>
            </w:r>
          </w:p>
        </w:tc>
      </w:tr>
      <w:tr w:rsidR="000E3E42" w:rsidRPr="00D71BB9" w:rsidTr="003A735F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42" w:rsidRPr="00D71BB9" w:rsidRDefault="00F0255F" w:rsidP="004823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42" w:rsidRPr="00D71BB9" w:rsidRDefault="000E3E42" w:rsidP="004505A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42" w:rsidRPr="00D71BB9" w:rsidRDefault="000E3E42" w:rsidP="004505A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05 03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E42" w:rsidRPr="000E3E42" w:rsidRDefault="000E3E42" w:rsidP="00AC7F7D">
            <w:pPr>
              <w:jc w:val="center"/>
              <w:rPr>
                <w:sz w:val="22"/>
                <w:szCs w:val="22"/>
              </w:rPr>
            </w:pPr>
            <w:r w:rsidRPr="000E3E42">
              <w:rPr>
                <w:sz w:val="22"/>
                <w:szCs w:val="22"/>
              </w:rPr>
              <w:t>0600003030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42" w:rsidRPr="00D71BB9" w:rsidRDefault="000E3E42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42" w:rsidRDefault="000E3E42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42" w:rsidRDefault="000E3E42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42" w:rsidRPr="00D71BB9" w:rsidRDefault="000E3E42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42" w:rsidRPr="00D71BB9" w:rsidRDefault="00660524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42" w:rsidRPr="00D71BB9" w:rsidRDefault="00660524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464,3</w:t>
            </w:r>
          </w:p>
        </w:tc>
      </w:tr>
      <w:tr w:rsidR="00896507" w:rsidRPr="00D71BB9" w:rsidTr="003A735F">
        <w:trPr>
          <w:trHeight w:val="5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4823B6">
            <w:pPr>
              <w:jc w:val="both"/>
              <w:rPr>
                <w:i/>
                <w:sz w:val="22"/>
                <w:szCs w:val="22"/>
              </w:rPr>
            </w:pPr>
            <w:r w:rsidRPr="00D71BB9">
              <w:rPr>
                <w:i/>
                <w:sz w:val="22"/>
                <w:szCs w:val="22"/>
              </w:rPr>
              <w:t>Погашение кредиторской задолженности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05 03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507" w:rsidRPr="00D71BB9" w:rsidRDefault="00896507" w:rsidP="00231F85">
            <w:pPr>
              <w:jc w:val="center"/>
              <w:rPr>
                <w:i/>
                <w:sz w:val="22"/>
                <w:szCs w:val="22"/>
              </w:rPr>
            </w:pPr>
            <w:r w:rsidRPr="00D71BB9">
              <w:rPr>
                <w:i/>
                <w:sz w:val="22"/>
                <w:szCs w:val="22"/>
              </w:rPr>
              <w:t>0000</w:t>
            </w:r>
            <w:r w:rsidRPr="00D71BB9">
              <w:rPr>
                <w:i/>
                <w:sz w:val="22"/>
                <w:szCs w:val="22"/>
                <w:lang w:val="en-US"/>
              </w:rPr>
              <w:t>000</w:t>
            </w:r>
            <w:proofErr w:type="spellStart"/>
            <w:r w:rsidRPr="00D71BB9">
              <w:rPr>
                <w:i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07" w:rsidRPr="00D71BB9" w:rsidRDefault="00896507" w:rsidP="00231F8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9335,3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9B09D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9B09D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9B09D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896507" w:rsidRPr="00D71BB9" w:rsidTr="003A735F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F0255F" w:rsidP="004823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05 03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507" w:rsidRPr="00D71BB9" w:rsidRDefault="00896507" w:rsidP="00231F85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000</w:t>
            </w:r>
            <w:proofErr w:type="spellStart"/>
            <w:r w:rsidRPr="00D71BB9">
              <w:rPr>
                <w:sz w:val="22"/>
                <w:szCs w:val="22"/>
                <w:lang w:val="en-US"/>
              </w:rPr>
              <w:t>000</w:t>
            </w:r>
            <w:proofErr w:type="spellEnd"/>
            <w:r w:rsidRPr="00D71BB9">
              <w:rPr>
                <w:sz w:val="22"/>
                <w:szCs w:val="22"/>
              </w:rPr>
              <w:t>0000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07" w:rsidRPr="00D71BB9" w:rsidRDefault="00896507" w:rsidP="00231F85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200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9335,3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9B0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9B0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9B0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96507" w:rsidRPr="00D71BB9" w:rsidTr="003A735F">
        <w:trPr>
          <w:trHeight w:val="5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4823B6">
            <w:pPr>
              <w:jc w:val="both"/>
              <w:rPr>
                <w:b/>
                <w:bCs/>
                <w:sz w:val="22"/>
                <w:szCs w:val="22"/>
              </w:rPr>
            </w:pPr>
            <w:r w:rsidRPr="00D71BB9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b/>
                <w:bCs/>
                <w:sz w:val="22"/>
                <w:szCs w:val="22"/>
              </w:rPr>
            </w:pPr>
            <w:r w:rsidRPr="00D71BB9">
              <w:rPr>
                <w:b/>
                <w:bCs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b/>
                <w:bCs/>
                <w:sz w:val="22"/>
                <w:szCs w:val="22"/>
              </w:rPr>
            </w:pPr>
            <w:r w:rsidRPr="00D71BB9">
              <w:rPr>
                <w:b/>
                <w:bCs/>
                <w:sz w:val="22"/>
                <w:szCs w:val="22"/>
              </w:rPr>
              <w:t>07 00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507" w:rsidRPr="00D71BB9" w:rsidRDefault="00896507" w:rsidP="00231F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07" w:rsidRPr="00D71BB9" w:rsidRDefault="00896507" w:rsidP="00231F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1389,1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D46A79" w:rsidP="00231F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2303,9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660524" w:rsidP="00231F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1415,1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660524" w:rsidP="00231F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1514,2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660524" w:rsidP="00231F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1618,7</w:t>
            </w:r>
          </w:p>
        </w:tc>
      </w:tr>
      <w:tr w:rsidR="00896507" w:rsidRPr="00D71BB9" w:rsidTr="003A735F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4823B6">
            <w:pPr>
              <w:jc w:val="both"/>
              <w:rPr>
                <w:bCs/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07 05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507" w:rsidRPr="00D71BB9" w:rsidRDefault="00896507" w:rsidP="00231F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07" w:rsidRPr="00D71BB9" w:rsidRDefault="00896507" w:rsidP="00231F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D46A79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FD1345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FD1345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FD1345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130,4</w:t>
            </w:r>
          </w:p>
        </w:tc>
      </w:tr>
    </w:tbl>
    <w:p w:rsidR="00F94BEE" w:rsidRDefault="00F94BEE">
      <w:r>
        <w:br w:type="page"/>
      </w:r>
    </w:p>
    <w:tbl>
      <w:tblPr>
        <w:tblW w:w="15432" w:type="dxa"/>
        <w:tblInd w:w="675" w:type="dxa"/>
        <w:tblLayout w:type="fixed"/>
        <w:tblLook w:val="0000"/>
      </w:tblPr>
      <w:tblGrid>
        <w:gridCol w:w="4537"/>
        <w:gridCol w:w="850"/>
        <w:gridCol w:w="1429"/>
        <w:gridCol w:w="1345"/>
        <w:gridCol w:w="1345"/>
        <w:gridCol w:w="1345"/>
        <w:gridCol w:w="1221"/>
        <w:gridCol w:w="1116"/>
        <w:gridCol w:w="1116"/>
        <w:gridCol w:w="1128"/>
      </w:tblGrid>
      <w:tr w:rsidR="00896507" w:rsidRPr="00D71BB9" w:rsidTr="003A735F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4823B6">
            <w:pPr>
              <w:jc w:val="both"/>
              <w:rPr>
                <w:i/>
                <w:sz w:val="22"/>
                <w:szCs w:val="22"/>
              </w:rPr>
            </w:pPr>
            <w:r w:rsidRPr="00D71BB9">
              <w:rPr>
                <w:i/>
                <w:sz w:val="22"/>
                <w:szCs w:val="22"/>
              </w:rPr>
              <w:lastRenderedPageBreak/>
              <w:t>Расходы на подготовку, переподготовку и повышение квалификации выборных должностных лиц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07 05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507" w:rsidRPr="00D71BB9" w:rsidRDefault="00896507" w:rsidP="00231F85">
            <w:pPr>
              <w:jc w:val="center"/>
              <w:rPr>
                <w:i/>
                <w:sz w:val="22"/>
                <w:szCs w:val="22"/>
              </w:rPr>
            </w:pPr>
            <w:r w:rsidRPr="00D71BB9">
              <w:rPr>
                <w:i/>
                <w:sz w:val="22"/>
                <w:szCs w:val="22"/>
              </w:rPr>
              <w:t>99</w:t>
            </w:r>
            <w:r w:rsidRPr="00D71BB9">
              <w:rPr>
                <w:i/>
                <w:sz w:val="22"/>
                <w:szCs w:val="22"/>
                <w:lang w:val="en-US"/>
              </w:rPr>
              <w:t>000</w:t>
            </w:r>
            <w:r w:rsidRPr="00D71BB9">
              <w:rPr>
                <w:i/>
                <w:sz w:val="22"/>
                <w:szCs w:val="22"/>
              </w:rPr>
              <w:t>40011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07" w:rsidRPr="00D71BB9" w:rsidRDefault="00896507" w:rsidP="00231F8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D46A79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253,7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FD1345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114,0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FD1345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122,0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FD1345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130,4</w:t>
            </w:r>
          </w:p>
        </w:tc>
      </w:tr>
      <w:tr w:rsidR="00896507" w:rsidRPr="00D71BB9" w:rsidTr="003A735F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F0255F" w:rsidP="004823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07 05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507" w:rsidRPr="00D71BB9" w:rsidRDefault="00896507" w:rsidP="00231F85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99</w:t>
            </w:r>
            <w:r w:rsidRPr="00D71BB9">
              <w:rPr>
                <w:sz w:val="22"/>
                <w:szCs w:val="22"/>
                <w:lang w:val="en-US"/>
              </w:rPr>
              <w:t>000</w:t>
            </w:r>
            <w:r w:rsidRPr="00D71BB9">
              <w:rPr>
                <w:sz w:val="22"/>
                <w:szCs w:val="22"/>
              </w:rPr>
              <w:t>40011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07" w:rsidRPr="00D71BB9" w:rsidRDefault="00896507" w:rsidP="00231F85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200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D46A79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FD1345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FD1345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FD1345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130,4</w:t>
            </w:r>
          </w:p>
        </w:tc>
      </w:tr>
      <w:tr w:rsidR="00896507" w:rsidRPr="00D71BB9" w:rsidTr="003A735F">
        <w:trPr>
          <w:trHeight w:val="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4823B6">
            <w:pPr>
              <w:jc w:val="both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 xml:space="preserve">Молодёжная политика и оздоровление детей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 xml:space="preserve">07 </w:t>
            </w:r>
            <w:proofErr w:type="spellStart"/>
            <w:r w:rsidRPr="00D71BB9">
              <w:rPr>
                <w:bCs/>
                <w:sz w:val="22"/>
                <w:szCs w:val="22"/>
              </w:rPr>
              <w:t>07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507" w:rsidRPr="00D71BB9" w:rsidRDefault="00896507" w:rsidP="00231F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07" w:rsidRPr="00D71BB9" w:rsidRDefault="00896507" w:rsidP="00231F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1355,1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D46A79" w:rsidP="00231F85">
            <w:pPr>
              <w:jc w:val="center"/>
              <w:rPr>
                <w:sz w:val="22"/>
                <w:szCs w:val="22"/>
              </w:rPr>
            </w:pPr>
            <w:r w:rsidRPr="003E1F11">
              <w:rPr>
                <w:sz w:val="22"/>
                <w:szCs w:val="22"/>
              </w:rPr>
              <w:t>2050,2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3E1F11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1301,1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144D0A" w:rsidP="00A3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1392,</w:t>
            </w:r>
            <w:r w:rsidR="00A30F65">
              <w:rPr>
                <w:sz w:val="22"/>
                <w:szCs w:val="22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144D0A" w:rsidP="00D16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1488,1</w:t>
            </w:r>
          </w:p>
        </w:tc>
      </w:tr>
      <w:tr w:rsidR="00896507" w:rsidRPr="00D71BB9" w:rsidTr="003A735F">
        <w:trPr>
          <w:trHeight w:val="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4823B6">
            <w:pPr>
              <w:jc w:val="both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Расходы на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 xml:space="preserve">07 </w:t>
            </w:r>
            <w:proofErr w:type="spellStart"/>
            <w:r w:rsidRPr="00D71BB9">
              <w:rPr>
                <w:bCs/>
                <w:i/>
                <w:sz w:val="22"/>
                <w:szCs w:val="22"/>
              </w:rPr>
              <w:t>07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507" w:rsidRPr="00D71BB9" w:rsidRDefault="00896507" w:rsidP="00231F85">
            <w:pPr>
              <w:jc w:val="center"/>
              <w:rPr>
                <w:i/>
                <w:sz w:val="22"/>
                <w:szCs w:val="22"/>
              </w:rPr>
            </w:pPr>
            <w:r w:rsidRPr="00D71BB9">
              <w:rPr>
                <w:i/>
                <w:sz w:val="22"/>
                <w:szCs w:val="22"/>
              </w:rPr>
              <w:t>01</w:t>
            </w:r>
            <w:r w:rsidRPr="00D71BB9">
              <w:rPr>
                <w:i/>
                <w:sz w:val="22"/>
                <w:szCs w:val="22"/>
                <w:lang w:val="en-US"/>
              </w:rPr>
              <w:t>000</w:t>
            </w:r>
            <w:r w:rsidRPr="00D71BB9">
              <w:rPr>
                <w:i/>
                <w:sz w:val="22"/>
                <w:szCs w:val="22"/>
              </w:rPr>
              <w:t>90013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07" w:rsidRPr="00D71BB9" w:rsidRDefault="00896507" w:rsidP="00231F8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D46A79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2,9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3E1F11" w:rsidP="003E1F1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56,4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3E1F11" w:rsidP="00A30F6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60,</w:t>
            </w:r>
            <w:r w:rsidR="00A30F65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3E1F11" w:rsidP="00A30F6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64,</w:t>
            </w:r>
            <w:r w:rsidR="00A30F65">
              <w:rPr>
                <w:i/>
                <w:sz w:val="22"/>
                <w:szCs w:val="22"/>
              </w:rPr>
              <w:t>6</w:t>
            </w:r>
          </w:p>
        </w:tc>
      </w:tr>
      <w:tr w:rsidR="00896507" w:rsidRPr="00D71BB9" w:rsidTr="003A735F">
        <w:trPr>
          <w:trHeight w:val="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F0255F" w:rsidP="004823B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 xml:space="preserve">07 </w:t>
            </w:r>
            <w:proofErr w:type="spellStart"/>
            <w:r w:rsidRPr="00D71BB9">
              <w:rPr>
                <w:bCs/>
                <w:sz w:val="22"/>
                <w:szCs w:val="22"/>
              </w:rPr>
              <w:t>07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507" w:rsidRPr="00D71BB9" w:rsidRDefault="00896507" w:rsidP="00231F85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01</w:t>
            </w:r>
            <w:r w:rsidRPr="00D71BB9">
              <w:rPr>
                <w:sz w:val="22"/>
                <w:szCs w:val="22"/>
                <w:lang w:val="en-US"/>
              </w:rPr>
              <w:t>000</w:t>
            </w:r>
            <w:r w:rsidRPr="00D71BB9">
              <w:rPr>
                <w:sz w:val="22"/>
                <w:szCs w:val="22"/>
              </w:rPr>
              <w:t>90013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07" w:rsidRPr="00D71BB9" w:rsidRDefault="00896507" w:rsidP="00231F85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D46A79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3E1F11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3E1F11" w:rsidP="00A3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</w:t>
            </w:r>
            <w:r w:rsidR="00A30F65">
              <w:rPr>
                <w:sz w:val="22"/>
                <w:szCs w:val="22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3E1F11" w:rsidP="00A3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</w:t>
            </w:r>
            <w:r w:rsidR="00A30F65">
              <w:rPr>
                <w:sz w:val="22"/>
                <w:szCs w:val="22"/>
              </w:rPr>
              <w:t>6</w:t>
            </w:r>
          </w:p>
        </w:tc>
      </w:tr>
      <w:tr w:rsidR="00896507" w:rsidRPr="00D71BB9" w:rsidTr="003A735F">
        <w:trPr>
          <w:trHeight w:val="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4823B6">
            <w:pPr>
              <w:jc w:val="both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Расходы на участие в деятельности по профилактике правонарушений на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 xml:space="preserve">07 </w:t>
            </w:r>
            <w:proofErr w:type="spellStart"/>
            <w:r w:rsidRPr="00D71BB9">
              <w:rPr>
                <w:bCs/>
                <w:i/>
                <w:sz w:val="22"/>
                <w:szCs w:val="22"/>
              </w:rPr>
              <w:t>07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507" w:rsidRPr="00D71BB9" w:rsidRDefault="00896507" w:rsidP="00231F85">
            <w:pPr>
              <w:jc w:val="center"/>
              <w:rPr>
                <w:i/>
                <w:sz w:val="22"/>
                <w:szCs w:val="22"/>
              </w:rPr>
            </w:pPr>
            <w:r w:rsidRPr="00D71BB9">
              <w:rPr>
                <w:i/>
                <w:sz w:val="22"/>
                <w:szCs w:val="22"/>
              </w:rPr>
              <w:t>02</w:t>
            </w:r>
            <w:r w:rsidRPr="00D71BB9">
              <w:rPr>
                <w:i/>
                <w:sz w:val="22"/>
                <w:szCs w:val="22"/>
                <w:lang w:val="en-US"/>
              </w:rPr>
              <w:t>000</w:t>
            </w:r>
            <w:r w:rsidRPr="00D71BB9">
              <w:rPr>
                <w:i/>
                <w:sz w:val="22"/>
                <w:szCs w:val="22"/>
              </w:rPr>
              <w:t>90014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07" w:rsidRPr="00D71BB9" w:rsidRDefault="00896507" w:rsidP="00231F8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D46A79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3E1F11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116,0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3E1F11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124,1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3E1F11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132,7</w:t>
            </w:r>
          </w:p>
        </w:tc>
      </w:tr>
      <w:tr w:rsidR="00896507" w:rsidRPr="00D71BB9" w:rsidTr="003A735F">
        <w:trPr>
          <w:trHeight w:val="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F0255F" w:rsidP="004823B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 xml:space="preserve">07 </w:t>
            </w:r>
            <w:proofErr w:type="spellStart"/>
            <w:r w:rsidRPr="00D71BB9">
              <w:rPr>
                <w:bCs/>
                <w:sz w:val="22"/>
                <w:szCs w:val="22"/>
              </w:rPr>
              <w:t>07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507" w:rsidRPr="00D71BB9" w:rsidRDefault="00896507" w:rsidP="00231F85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02</w:t>
            </w:r>
            <w:r w:rsidRPr="00D71BB9">
              <w:rPr>
                <w:sz w:val="22"/>
                <w:szCs w:val="22"/>
                <w:lang w:val="en-US"/>
              </w:rPr>
              <w:t>000</w:t>
            </w:r>
            <w:r w:rsidRPr="00D71BB9">
              <w:rPr>
                <w:sz w:val="22"/>
                <w:szCs w:val="22"/>
              </w:rPr>
              <w:t>90014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07" w:rsidRPr="00D71BB9" w:rsidRDefault="00896507" w:rsidP="00231F85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D46A79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3E1F11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3E1F11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3E1F11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132,7</w:t>
            </w:r>
          </w:p>
        </w:tc>
      </w:tr>
      <w:tr w:rsidR="00896507" w:rsidRPr="00D71BB9" w:rsidTr="003A735F">
        <w:trPr>
          <w:trHeight w:val="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4823B6">
            <w:pPr>
              <w:jc w:val="both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Расходы на участие в мероприятиях по профилактике незаконного потребления наркотических средств и психотропных веществ, наркомании на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 xml:space="preserve">07 </w:t>
            </w:r>
            <w:proofErr w:type="spellStart"/>
            <w:r w:rsidRPr="00D71BB9">
              <w:rPr>
                <w:bCs/>
                <w:i/>
                <w:sz w:val="22"/>
                <w:szCs w:val="22"/>
              </w:rPr>
              <w:t>07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507" w:rsidRPr="00D71BB9" w:rsidRDefault="00896507" w:rsidP="00231F85">
            <w:pPr>
              <w:jc w:val="center"/>
              <w:rPr>
                <w:i/>
                <w:sz w:val="22"/>
                <w:szCs w:val="22"/>
              </w:rPr>
            </w:pPr>
            <w:r w:rsidRPr="00D71BB9">
              <w:rPr>
                <w:i/>
                <w:sz w:val="22"/>
                <w:szCs w:val="22"/>
              </w:rPr>
              <w:t>02</w:t>
            </w:r>
            <w:r w:rsidRPr="00D71BB9">
              <w:rPr>
                <w:i/>
                <w:sz w:val="22"/>
                <w:szCs w:val="22"/>
                <w:lang w:val="en-US"/>
              </w:rPr>
              <w:t>000</w:t>
            </w:r>
            <w:r w:rsidRPr="00D71BB9">
              <w:rPr>
                <w:i/>
                <w:sz w:val="22"/>
                <w:szCs w:val="22"/>
              </w:rPr>
              <w:t>90015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07" w:rsidRPr="00D71BB9" w:rsidRDefault="00896507" w:rsidP="00231F8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D46A79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36,9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3E1F11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6,4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3E1F11" w:rsidP="00A30F6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6,</w:t>
            </w:r>
            <w:r w:rsidR="00A30F65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3E1F11" w:rsidP="00A30F6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7,</w:t>
            </w:r>
            <w:r w:rsidR="00A30F65">
              <w:rPr>
                <w:i/>
                <w:sz w:val="22"/>
                <w:szCs w:val="22"/>
              </w:rPr>
              <w:t>4</w:t>
            </w:r>
          </w:p>
        </w:tc>
      </w:tr>
      <w:tr w:rsidR="00896507" w:rsidRPr="00D71BB9" w:rsidTr="003A735F">
        <w:trPr>
          <w:trHeight w:val="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F0255F" w:rsidP="004823B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 xml:space="preserve">07 </w:t>
            </w:r>
            <w:proofErr w:type="spellStart"/>
            <w:r w:rsidRPr="00D71BB9">
              <w:rPr>
                <w:bCs/>
                <w:sz w:val="22"/>
                <w:szCs w:val="22"/>
              </w:rPr>
              <w:t>07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507" w:rsidRPr="00D71BB9" w:rsidRDefault="00896507" w:rsidP="00231F85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02</w:t>
            </w:r>
            <w:r w:rsidRPr="00D71BB9">
              <w:rPr>
                <w:sz w:val="22"/>
                <w:szCs w:val="22"/>
                <w:lang w:val="en-US"/>
              </w:rPr>
              <w:t>000</w:t>
            </w:r>
            <w:r w:rsidRPr="00D71BB9">
              <w:rPr>
                <w:sz w:val="22"/>
                <w:szCs w:val="22"/>
              </w:rPr>
              <w:t>90015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07" w:rsidRPr="00D71BB9" w:rsidRDefault="00896507" w:rsidP="00231F85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D46A79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3E1F11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3E1F11" w:rsidP="00A3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</w:t>
            </w:r>
            <w:r w:rsidR="00A30F65">
              <w:rPr>
                <w:sz w:val="22"/>
                <w:szCs w:val="22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3E1F11" w:rsidP="00A3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</w:t>
            </w:r>
            <w:r w:rsidR="00A30F65">
              <w:rPr>
                <w:sz w:val="22"/>
                <w:szCs w:val="22"/>
              </w:rPr>
              <w:t>4</w:t>
            </w:r>
          </w:p>
        </w:tc>
      </w:tr>
      <w:tr w:rsidR="00896507" w:rsidRPr="00D71BB9" w:rsidTr="003A735F">
        <w:trPr>
          <w:trHeight w:val="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4823B6">
            <w:pPr>
              <w:jc w:val="both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 xml:space="preserve">Расходы </w:t>
            </w:r>
            <w:proofErr w:type="gramStart"/>
            <w:r w:rsidRPr="00D71BB9">
              <w:rPr>
                <w:bCs/>
                <w:i/>
                <w:sz w:val="22"/>
                <w:szCs w:val="22"/>
              </w:rPr>
              <w:t>на участие в реализации мероприятий по охране здоровья граждан от воздействия окружающего табачного дыма на территории</w:t>
            </w:r>
            <w:proofErr w:type="gramEnd"/>
            <w:r w:rsidRPr="00D71BB9">
              <w:rPr>
                <w:bCs/>
                <w:i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 xml:space="preserve">07 </w:t>
            </w:r>
            <w:proofErr w:type="spellStart"/>
            <w:r w:rsidRPr="00D71BB9">
              <w:rPr>
                <w:bCs/>
                <w:i/>
                <w:sz w:val="22"/>
                <w:szCs w:val="22"/>
              </w:rPr>
              <w:t>07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507" w:rsidRPr="00D71BB9" w:rsidRDefault="00896507" w:rsidP="00231F85">
            <w:pPr>
              <w:jc w:val="center"/>
              <w:rPr>
                <w:i/>
                <w:sz w:val="22"/>
                <w:szCs w:val="22"/>
              </w:rPr>
            </w:pPr>
            <w:r w:rsidRPr="00D71BB9">
              <w:rPr>
                <w:i/>
                <w:sz w:val="22"/>
                <w:szCs w:val="22"/>
              </w:rPr>
              <w:t>02</w:t>
            </w:r>
            <w:r w:rsidRPr="00D71BB9">
              <w:rPr>
                <w:i/>
                <w:sz w:val="22"/>
                <w:szCs w:val="22"/>
                <w:lang w:val="en-US"/>
              </w:rPr>
              <w:t>000</w:t>
            </w:r>
            <w:r w:rsidRPr="00D71BB9">
              <w:rPr>
                <w:i/>
                <w:sz w:val="22"/>
                <w:szCs w:val="22"/>
              </w:rPr>
              <w:t>90016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07" w:rsidRPr="00D71BB9" w:rsidRDefault="00896507" w:rsidP="00231F8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D46A79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5,8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3E1F11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3,2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3E1F11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3,4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3E1F11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3,6</w:t>
            </w:r>
          </w:p>
        </w:tc>
      </w:tr>
      <w:tr w:rsidR="00896507" w:rsidRPr="00D71BB9" w:rsidTr="003A735F">
        <w:trPr>
          <w:trHeight w:val="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F0255F" w:rsidP="004823B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 xml:space="preserve">07 </w:t>
            </w:r>
            <w:proofErr w:type="spellStart"/>
            <w:r w:rsidRPr="00D71BB9">
              <w:rPr>
                <w:bCs/>
                <w:sz w:val="22"/>
                <w:szCs w:val="22"/>
              </w:rPr>
              <w:t>07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507" w:rsidRPr="00D71BB9" w:rsidRDefault="00896507" w:rsidP="00231F85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02</w:t>
            </w:r>
            <w:r w:rsidRPr="00D71BB9">
              <w:rPr>
                <w:sz w:val="22"/>
                <w:szCs w:val="22"/>
                <w:lang w:val="en-US"/>
              </w:rPr>
              <w:t>000</w:t>
            </w:r>
            <w:r w:rsidRPr="00D71BB9">
              <w:rPr>
                <w:sz w:val="22"/>
                <w:szCs w:val="22"/>
              </w:rPr>
              <w:t>90016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07" w:rsidRPr="00D71BB9" w:rsidRDefault="00896507" w:rsidP="00231F85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D46A79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3E1F11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3E1F11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3E1F11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</w:tr>
      <w:tr w:rsidR="00896507" w:rsidRPr="00D71BB9" w:rsidTr="003A735F">
        <w:trPr>
          <w:trHeight w:val="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4823B6">
            <w:pPr>
              <w:jc w:val="both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lastRenderedPageBreak/>
              <w:t>Расходы на информирование населения о вреде потребления табака и вредном воздействии окружающего табачного дыма на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 xml:space="preserve">07 </w:t>
            </w:r>
            <w:proofErr w:type="spellStart"/>
            <w:r w:rsidRPr="00D71BB9">
              <w:rPr>
                <w:bCs/>
                <w:i/>
                <w:sz w:val="22"/>
                <w:szCs w:val="22"/>
              </w:rPr>
              <w:t>07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507" w:rsidRPr="00D71BB9" w:rsidRDefault="00896507" w:rsidP="00231F85">
            <w:pPr>
              <w:jc w:val="center"/>
              <w:rPr>
                <w:i/>
                <w:sz w:val="22"/>
                <w:szCs w:val="22"/>
              </w:rPr>
            </w:pPr>
            <w:r w:rsidRPr="00D71BB9">
              <w:rPr>
                <w:i/>
                <w:sz w:val="22"/>
                <w:szCs w:val="22"/>
              </w:rPr>
              <w:t>02</w:t>
            </w:r>
            <w:r w:rsidRPr="00D71BB9">
              <w:rPr>
                <w:i/>
                <w:sz w:val="22"/>
                <w:szCs w:val="22"/>
                <w:lang w:val="en-US"/>
              </w:rPr>
              <w:t>000</w:t>
            </w:r>
            <w:r w:rsidRPr="00D71BB9">
              <w:rPr>
                <w:i/>
                <w:sz w:val="22"/>
                <w:szCs w:val="22"/>
              </w:rPr>
              <w:t>90017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07" w:rsidRPr="00D71BB9" w:rsidRDefault="00896507" w:rsidP="00231F8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15,6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D46A79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3E1F11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3E1F11" w:rsidP="00F0255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3E1F11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896507" w:rsidRPr="00D71BB9" w:rsidTr="003A735F">
        <w:trPr>
          <w:trHeight w:val="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F0255F" w:rsidP="004823B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 xml:space="preserve">07 </w:t>
            </w:r>
            <w:proofErr w:type="spellStart"/>
            <w:r w:rsidRPr="00D71BB9">
              <w:rPr>
                <w:bCs/>
                <w:sz w:val="22"/>
                <w:szCs w:val="22"/>
              </w:rPr>
              <w:t>07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507" w:rsidRPr="00D71BB9" w:rsidRDefault="00896507" w:rsidP="00231F85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02</w:t>
            </w:r>
            <w:r w:rsidRPr="00D71BB9">
              <w:rPr>
                <w:sz w:val="22"/>
                <w:szCs w:val="22"/>
                <w:lang w:val="en-US"/>
              </w:rPr>
              <w:t>000</w:t>
            </w:r>
            <w:r w:rsidRPr="00D71BB9">
              <w:rPr>
                <w:sz w:val="22"/>
                <w:szCs w:val="22"/>
              </w:rPr>
              <w:t>90017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07" w:rsidRPr="00D71BB9" w:rsidRDefault="00896507" w:rsidP="00231F85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D46A79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3E1F11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3E1F11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3E1F11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96507" w:rsidRPr="00D71BB9" w:rsidTr="003A735F">
        <w:trPr>
          <w:trHeight w:val="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4823B6">
            <w:pPr>
              <w:jc w:val="both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Расходы на участие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 xml:space="preserve">07 </w:t>
            </w:r>
            <w:proofErr w:type="spellStart"/>
            <w:r w:rsidRPr="00D71BB9">
              <w:rPr>
                <w:bCs/>
                <w:i/>
                <w:sz w:val="22"/>
                <w:szCs w:val="22"/>
              </w:rPr>
              <w:t>07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507" w:rsidRPr="00D71BB9" w:rsidRDefault="00896507" w:rsidP="00231F85">
            <w:pPr>
              <w:jc w:val="center"/>
              <w:rPr>
                <w:i/>
                <w:sz w:val="22"/>
                <w:szCs w:val="22"/>
              </w:rPr>
            </w:pPr>
            <w:r w:rsidRPr="00D71BB9">
              <w:rPr>
                <w:i/>
                <w:sz w:val="22"/>
                <w:szCs w:val="22"/>
              </w:rPr>
              <w:t>03</w:t>
            </w:r>
            <w:r w:rsidRPr="00D71BB9">
              <w:rPr>
                <w:i/>
                <w:sz w:val="22"/>
                <w:szCs w:val="22"/>
                <w:lang w:val="en-US"/>
              </w:rPr>
              <w:t>000</w:t>
            </w:r>
            <w:r w:rsidRPr="00D71BB9">
              <w:rPr>
                <w:i/>
                <w:sz w:val="22"/>
                <w:szCs w:val="22"/>
              </w:rPr>
              <w:t>90018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07" w:rsidRPr="00D71BB9" w:rsidRDefault="00896507" w:rsidP="00231F8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D46A79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54,0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3E1F11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3E1F11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214,0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3E1F11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228,8</w:t>
            </w:r>
          </w:p>
        </w:tc>
      </w:tr>
      <w:tr w:rsidR="00896507" w:rsidRPr="00D71BB9" w:rsidTr="003A735F">
        <w:trPr>
          <w:trHeight w:val="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F0255F" w:rsidP="004823B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 xml:space="preserve">07 </w:t>
            </w:r>
            <w:proofErr w:type="spellStart"/>
            <w:r w:rsidRPr="00D71BB9">
              <w:rPr>
                <w:bCs/>
                <w:sz w:val="22"/>
                <w:szCs w:val="22"/>
              </w:rPr>
              <w:t>07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507" w:rsidRPr="00D71BB9" w:rsidRDefault="00896507" w:rsidP="00231F85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03</w:t>
            </w:r>
            <w:r w:rsidRPr="00D71BB9">
              <w:rPr>
                <w:sz w:val="22"/>
                <w:szCs w:val="22"/>
                <w:lang w:val="en-US"/>
              </w:rPr>
              <w:t>000</w:t>
            </w:r>
            <w:r w:rsidRPr="00D71BB9">
              <w:rPr>
                <w:sz w:val="22"/>
                <w:szCs w:val="22"/>
              </w:rPr>
              <w:t>90018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07" w:rsidRPr="00D71BB9" w:rsidRDefault="00896507" w:rsidP="00231F85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D46A79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3E1F11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3E1F11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3E1F11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228,8</w:t>
            </w:r>
          </w:p>
        </w:tc>
      </w:tr>
      <w:tr w:rsidR="00896507" w:rsidRPr="00D71BB9" w:rsidTr="003A735F">
        <w:trPr>
          <w:trHeight w:val="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4823B6">
            <w:pPr>
              <w:jc w:val="both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Расходы на проведение работ по военно-патриотическому воспитанию граждан на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 xml:space="preserve">07 </w:t>
            </w:r>
            <w:proofErr w:type="spellStart"/>
            <w:r w:rsidRPr="00D71BB9">
              <w:rPr>
                <w:bCs/>
                <w:i/>
                <w:sz w:val="22"/>
                <w:szCs w:val="22"/>
              </w:rPr>
              <w:t>07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507" w:rsidRPr="00D71BB9" w:rsidRDefault="00896507" w:rsidP="00231F85">
            <w:pPr>
              <w:jc w:val="center"/>
              <w:rPr>
                <w:i/>
                <w:sz w:val="22"/>
                <w:szCs w:val="22"/>
              </w:rPr>
            </w:pPr>
            <w:r w:rsidRPr="00D71BB9">
              <w:rPr>
                <w:i/>
                <w:sz w:val="22"/>
                <w:szCs w:val="22"/>
              </w:rPr>
              <w:t>07</w:t>
            </w:r>
            <w:r w:rsidRPr="00D71BB9">
              <w:rPr>
                <w:i/>
                <w:sz w:val="22"/>
                <w:szCs w:val="22"/>
                <w:lang w:val="en-US"/>
              </w:rPr>
              <w:t>000</w:t>
            </w:r>
            <w:r w:rsidRPr="00D71BB9">
              <w:rPr>
                <w:i/>
                <w:sz w:val="22"/>
                <w:szCs w:val="22"/>
              </w:rPr>
              <w:t>40025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07" w:rsidRPr="00D71BB9" w:rsidRDefault="00896507" w:rsidP="00231F8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1071,6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D46A79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1435,5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3E1F11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760,0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3E1F11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813,2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3E1F11" w:rsidP="00D16CB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869,3</w:t>
            </w:r>
          </w:p>
        </w:tc>
      </w:tr>
      <w:tr w:rsidR="00896507" w:rsidRPr="00D71BB9" w:rsidTr="003A735F">
        <w:trPr>
          <w:trHeight w:val="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F0255F" w:rsidP="004823B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 xml:space="preserve">07 </w:t>
            </w:r>
            <w:proofErr w:type="spellStart"/>
            <w:r w:rsidRPr="00D71BB9">
              <w:rPr>
                <w:bCs/>
                <w:sz w:val="22"/>
                <w:szCs w:val="22"/>
              </w:rPr>
              <w:t>07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507" w:rsidRPr="00D71BB9" w:rsidRDefault="00896507" w:rsidP="00231F85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07</w:t>
            </w:r>
            <w:r w:rsidRPr="00D71BB9">
              <w:rPr>
                <w:sz w:val="22"/>
                <w:szCs w:val="22"/>
                <w:lang w:val="en-US"/>
              </w:rPr>
              <w:t>000</w:t>
            </w:r>
            <w:r w:rsidRPr="00D71BB9">
              <w:rPr>
                <w:sz w:val="22"/>
                <w:szCs w:val="22"/>
              </w:rPr>
              <w:t>40025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07" w:rsidRPr="00D71BB9" w:rsidRDefault="00896507" w:rsidP="00231F85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1071,6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D46A79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1435,5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3E1F11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3E1F11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813,2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3E1F11" w:rsidP="00D16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869,3</w:t>
            </w:r>
          </w:p>
        </w:tc>
      </w:tr>
      <w:tr w:rsidR="00896507" w:rsidRPr="00D71BB9" w:rsidTr="003A735F">
        <w:trPr>
          <w:trHeight w:val="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4823B6">
            <w:pPr>
              <w:jc w:val="both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Расходы на организацию и проведение досуговых мероприятий для жителей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 xml:space="preserve">07 </w:t>
            </w:r>
            <w:proofErr w:type="spellStart"/>
            <w:r w:rsidRPr="00D71BB9">
              <w:rPr>
                <w:bCs/>
                <w:i/>
                <w:sz w:val="22"/>
                <w:szCs w:val="22"/>
              </w:rPr>
              <w:t>07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507" w:rsidRPr="00D71BB9" w:rsidRDefault="00896507" w:rsidP="00231F85">
            <w:pPr>
              <w:jc w:val="center"/>
              <w:rPr>
                <w:i/>
                <w:sz w:val="22"/>
                <w:szCs w:val="22"/>
              </w:rPr>
            </w:pPr>
            <w:r w:rsidRPr="00D71BB9">
              <w:rPr>
                <w:i/>
                <w:sz w:val="22"/>
                <w:szCs w:val="22"/>
              </w:rPr>
              <w:t>08</w:t>
            </w:r>
            <w:r w:rsidRPr="00D71BB9">
              <w:rPr>
                <w:i/>
                <w:sz w:val="22"/>
                <w:szCs w:val="22"/>
                <w:lang w:val="en-US"/>
              </w:rPr>
              <w:t>000</w:t>
            </w:r>
            <w:r w:rsidRPr="00D71BB9">
              <w:rPr>
                <w:i/>
                <w:sz w:val="22"/>
                <w:szCs w:val="22"/>
              </w:rPr>
              <w:t>90026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07" w:rsidRPr="00D71BB9" w:rsidRDefault="00896507" w:rsidP="00231F8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173,8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D46A79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193,3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3E1F11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159,1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3E1F11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170,2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3E1F11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181,9</w:t>
            </w:r>
          </w:p>
        </w:tc>
      </w:tr>
      <w:tr w:rsidR="00896507" w:rsidRPr="00D71BB9" w:rsidTr="003A735F">
        <w:trPr>
          <w:trHeight w:val="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F0255F" w:rsidP="004823B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 xml:space="preserve">07 </w:t>
            </w:r>
            <w:proofErr w:type="spellStart"/>
            <w:r w:rsidRPr="00D71BB9">
              <w:rPr>
                <w:bCs/>
                <w:sz w:val="22"/>
                <w:szCs w:val="22"/>
              </w:rPr>
              <w:t>07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507" w:rsidRPr="00D71BB9" w:rsidRDefault="00896507" w:rsidP="00231F85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08</w:t>
            </w:r>
            <w:r w:rsidRPr="00D71BB9">
              <w:rPr>
                <w:sz w:val="22"/>
                <w:szCs w:val="22"/>
                <w:lang w:val="en-US"/>
              </w:rPr>
              <w:t>000</w:t>
            </w:r>
            <w:r w:rsidRPr="00D71BB9">
              <w:rPr>
                <w:sz w:val="22"/>
                <w:szCs w:val="22"/>
              </w:rPr>
              <w:t>90026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07" w:rsidRPr="00D71BB9" w:rsidRDefault="00896507" w:rsidP="00231F85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173,8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D46A79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3E1F11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3E1F11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3E1F11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181,9</w:t>
            </w:r>
          </w:p>
        </w:tc>
      </w:tr>
      <w:tr w:rsidR="00896507" w:rsidRPr="00D71BB9" w:rsidTr="003A735F">
        <w:trPr>
          <w:trHeight w:val="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4823B6">
            <w:pPr>
              <w:jc w:val="both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Расходы на периодические издания, учрежденные органами местного самоуправления, на опубликование информации о социально-экономическом и культурном развитии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 xml:space="preserve">07 </w:t>
            </w:r>
            <w:proofErr w:type="spellStart"/>
            <w:r w:rsidRPr="00D71BB9">
              <w:rPr>
                <w:bCs/>
                <w:i/>
                <w:sz w:val="22"/>
                <w:szCs w:val="22"/>
              </w:rPr>
              <w:t>07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507" w:rsidRPr="00D71BB9" w:rsidRDefault="00896507" w:rsidP="00231F85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D71BB9">
              <w:rPr>
                <w:i/>
                <w:sz w:val="22"/>
                <w:szCs w:val="22"/>
                <w:lang w:val="en-US"/>
              </w:rPr>
              <w:t>0500080029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07" w:rsidRPr="00D71BB9" w:rsidRDefault="00896507" w:rsidP="00231F8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94,1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D46A79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186,3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3E1F11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3E1F11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3E1F11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896507" w:rsidRPr="00D71BB9" w:rsidTr="003A735F">
        <w:trPr>
          <w:trHeight w:val="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F0255F" w:rsidP="004823B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 xml:space="preserve">07 </w:t>
            </w:r>
            <w:proofErr w:type="spellStart"/>
            <w:r w:rsidRPr="00D71BB9">
              <w:rPr>
                <w:bCs/>
                <w:sz w:val="22"/>
                <w:szCs w:val="22"/>
              </w:rPr>
              <w:t>07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507" w:rsidRPr="00D71BB9" w:rsidRDefault="00896507" w:rsidP="00231F85">
            <w:pPr>
              <w:jc w:val="center"/>
              <w:rPr>
                <w:sz w:val="22"/>
                <w:szCs w:val="22"/>
                <w:lang w:val="en-US"/>
              </w:rPr>
            </w:pPr>
            <w:r w:rsidRPr="00D71BB9">
              <w:rPr>
                <w:sz w:val="22"/>
                <w:szCs w:val="22"/>
                <w:lang w:val="en-US"/>
              </w:rPr>
              <w:t>0500080029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07" w:rsidRPr="00D71BB9" w:rsidRDefault="00896507" w:rsidP="00231F85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D46A79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3E1F11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3E1F11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3E1F11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96507" w:rsidRPr="00D71BB9" w:rsidTr="003A735F">
        <w:trPr>
          <w:trHeight w:val="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4823B6">
            <w:pPr>
              <w:jc w:val="both"/>
              <w:rPr>
                <w:b/>
                <w:bCs/>
                <w:sz w:val="22"/>
                <w:szCs w:val="22"/>
              </w:rPr>
            </w:pPr>
            <w:r w:rsidRPr="00D71BB9"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b/>
                <w:bCs/>
                <w:sz w:val="22"/>
                <w:szCs w:val="22"/>
              </w:rPr>
            </w:pPr>
            <w:r w:rsidRPr="00D71BB9">
              <w:rPr>
                <w:b/>
                <w:bCs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b/>
                <w:bCs/>
                <w:sz w:val="22"/>
                <w:szCs w:val="22"/>
              </w:rPr>
            </w:pPr>
            <w:r w:rsidRPr="00D71BB9">
              <w:rPr>
                <w:b/>
                <w:bCs/>
                <w:sz w:val="22"/>
                <w:szCs w:val="22"/>
              </w:rPr>
              <w:t>08 00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507" w:rsidRPr="00D71BB9" w:rsidRDefault="00896507" w:rsidP="00231F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07" w:rsidRPr="00D71BB9" w:rsidRDefault="00896507" w:rsidP="00231F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5131,5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D46A79" w:rsidP="00231F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3372,3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660524" w:rsidP="00C162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3712,2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660524" w:rsidP="00C162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3972,1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660524" w:rsidP="00C162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4246,2</w:t>
            </w:r>
          </w:p>
        </w:tc>
      </w:tr>
      <w:tr w:rsidR="00896507" w:rsidRPr="00D71BB9" w:rsidTr="003A735F">
        <w:trPr>
          <w:trHeight w:val="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4823B6">
            <w:pPr>
              <w:jc w:val="both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08 01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507" w:rsidRPr="00D71BB9" w:rsidRDefault="00896507" w:rsidP="00231F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07" w:rsidRPr="00D71BB9" w:rsidRDefault="00896507" w:rsidP="00231F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5131,5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D46A79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3372,3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660524" w:rsidP="00C162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3712,2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660524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3972,1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660524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4246,2</w:t>
            </w:r>
          </w:p>
        </w:tc>
      </w:tr>
    </w:tbl>
    <w:p w:rsidR="00F94BEE" w:rsidRDefault="00F94BEE">
      <w:r>
        <w:br w:type="page"/>
      </w:r>
    </w:p>
    <w:tbl>
      <w:tblPr>
        <w:tblW w:w="15432" w:type="dxa"/>
        <w:tblInd w:w="675" w:type="dxa"/>
        <w:tblLayout w:type="fixed"/>
        <w:tblLook w:val="0000"/>
      </w:tblPr>
      <w:tblGrid>
        <w:gridCol w:w="4537"/>
        <w:gridCol w:w="850"/>
        <w:gridCol w:w="1429"/>
        <w:gridCol w:w="1345"/>
        <w:gridCol w:w="1345"/>
        <w:gridCol w:w="1345"/>
        <w:gridCol w:w="1221"/>
        <w:gridCol w:w="1116"/>
        <w:gridCol w:w="1116"/>
        <w:gridCol w:w="1128"/>
      </w:tblGrid>
      <w:tr w:rsidR="00896507" w:rsidRPr="00D71BB9" w:rsidTr="00F94BEE">
        <w:trPr>
          <w:trHeight w:val="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4823B6">
            <w:pPr>
              <w:jc w:val="both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lastRenderedPageBreak/>
              <w:t>Расходы на организацию и проведение досуговых мероприятий для жителей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08 01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507" w:rsidRPr="00D71BB9" w:rsidRDefault="00896507" w:rsidP="00231F85">
            <w:pPr>
              <w:jc w:val="center"/>
              <w:rPr>
                <w:i/>
                <w:sz w:val="22"/>
                <w:szCs w:val="22"/>
              </w:rPr>
            </w:pPr>
            <w:r w:rsidRPr="00D71BB9">
              <w:rPr>
                <w:i/>
                <w:sz w:val="22"/>
                <w:szCs w:val="22"/>
              </w:rPr>
              <w:t>08</w:t>
            </w:r>
            <w:r w:rsidRPr="00D71BB9">
              <w:rPr>
                <w:i/>
                <w:sz w:val="22"/>
                <w:szCs w:val="22"/>
                <w:lang w:val="en-US"/>
              </w:rPr>
              <w:t>000</w:t>
            </w:r>
            <w:r w:rsidRPr="00D71BB9">
              <w:rPr>
                <w:i/>
                <w:sz w:val="22"/>
                <w:szCs w:val="22"/>
              </w:rPr>
              <w:t>90026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07" w:rsidRPr="00D71BB9" w:rsidRDefault="00896507" w:rsidP="00231F8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605,3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D46A79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476,4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660524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640,2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660524" w:rsidP="00C1622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685,0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660524" w:rsidP="00C1622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732,3</w:t>
            </w:r>
          </w:p>
        </w:tc>
      </w:tr>
      <w:tr w:rsidR="00896507" w:rsidRPr="00D71BB9" w:rsidTr="003A735F">
        <w:trPr>
          <w:trHeight w:val="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F0255F" w:rsidP="004823B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08 01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507" w:rsidRPr="00D71BB9" w:rsidRDefault="00896507" w:rsidP="00231F85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08</w:t>
            </w:r>
            <w:r w:rsidRPr="00D71BB9">
              <w:rPr>
                <w:sz w:val="22"/>
                <w:szCs w:val="22"/>
                <w:lang w:val="en-US"/>
              </w:rPr>
              <w:t>000</w:t>
            </w:r>
            <w:r w:rsidRPr="00D71BB9">
              <w:rPr>
                <w:sz w:val="22"/>
                <w:szCs w:val="22"/>
              </w:rPr>
              <w:t>90026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07" w:rsidRPr="00D71BB9" w:rsidRDefault="00896507" w:rsidP="00231F85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200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D46A79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660524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660524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660524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732,3</w:t>
            </w:r>
          </w:p>
        </w:tc>
      </w:tr>
      <w:tr w:rsidR="00896507" w:rsidRPr="00D71BB9" w:rsidTr="003A735F">
        <w:trPr>
          <w:trHeight w:val="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4823B6">
            <w:pPr>
              <w:jc w:val="both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 xml:space="preserve">Расходы на организацию и проведение </w:t>
            </w:r>
            <w:proofErr w:type="gramStart"/>
            <w:r w:rsidRPr="00D71BB9">
              <w:rPr>
                <w:bCs/>
                <w:i/>
                <w:sz w:val="22"/>
                <w:szCs w:val="22"/>
              </w:rPr>
              <w:t>местных</w:t>
            </w:r>
            <w:proofErr w:type="gramEnd"/>
            <w:r w:rsidRPr="00D71BB9">
              <w:rPr>
                <w:bCs/>
                <w:i/>
                <w:sz w:val="22"/>
                <w:szCs w:val="22"/>
              </w:rPr>
              <w:t xml:space="preserve"> и участие в организации и проведении городских праздничных и иных зрелищных мероприятий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08 01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507" w:rsidRPr="00D71BB9" w:rsidRDefault="00896507" w:rsidP="00AC7F7D">
            <w:pPr>
              <w:jc w:val="center"/>
              <w:rPr>
                <w:i/>
                <w:sz w:val="22"/>
                <w:szCs w:val="22"/>
              </w:rPr>
            </w:pPr>
            <w:r w:rsidRPr="00D71BB9">
              <w:rPr>
                <w:i/>
                <w:sz w:val="22"/>
                <w:szCs w:val="22"/>
              </w:rPr>
              <w:t>09</w:t>
            </w:r>
            <w:r w:rsidRPr="00D71BB9">
              <w:rPr>
                <w:i/>
                <w:sz w:val="22"/>
                <w:szCs w:val="22"/>
                <w:lang w:val="en-US"/>
              </w:rPr>
              <w:t>000</w:t>
            </w:r>
            <w:r>
              <w:rPr>
                <w:i/>
                <w:sz w:val="22"/>
                <w:szCs w:val="22"/>
              </w:rPr>
              <w:t>05</w:t>
            </w:r>
            <w:r w:rsidRPr="00D71BB9">
              <w:rPr>
                <w:i/>
                <w:sz w:val="22"/>
                <w:szCs w:val="22"/>
              </w:rPr>
              <w:t>027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07" w:rsidRPr="00D71BB9" w:rsidRDefault="00896507" w:rsidP="00231F8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4526,2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D46A79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2895,9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660524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3072,0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660524" w:rsidP="00A30F6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3287,</w:t>
            </w:r>
            <w:r w:rsidR="00A30F65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660524" w:rsidP="00A30F6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3513,</w:t>
            </w:r>
            <w:r w:rsidR="00A30F65">
              <w:rPr>
                <w:i/>
                <w:sz w:val="22"/>
                <w:szCs w:val="22"/>
              </w:rPr>
              <w:t>9</w:t>
            </w:r>
          </w:p>
        </w:tc>
      </w:tr>
      <w:tr w:rsidR="00896507" w:rsidRPr="00D71BB9" w:rsidTr="003A735F">
        <w:trPr>
          <w:trHeight w:val="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F0255F" w:rsidP="004823B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08 01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507" w:rsidRPr="00D71BB9" w:rsidRDefault="00896507" w:rsidP="00AC7F7D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09</w:t>
            </w:r>
            <w:r w:rsidRPr="00D71BB9">
              <w:rPr>
                <w:sz w:val="22"/>
                <w:szCs w:val="22"/>
                <w:lang w:val="en-US"/>
              </w:rPr>
              <w:t>000</w:t>
            </w:r>
            <w:r>
              <w:rPr>
                <w:sz w:val="22"/>
                <w:szCs w:val="22"/>
              </w:rPr>
              <w:t>05</w:t>
            </w:r>
            <w:r w:rsidRPr="00D71BB9">
              <w:rPr>
                <w:sz w:val="22"/>
                <w:szCs w:val="22"/>
              </w:rPr>
              <w:t>027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07" w:rsidRPr="00D71BB9" w:rsidRDefault="00896507" w:rsidP="00231F85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200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4526,2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D46A79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2895,9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660524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660524" w:rsidP="00A3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3287,</w:t>
            </w:r>
            <w:r w:rsidR="00A30F65">
              <w:rPr>
                <w:sz w:val="22"/>
                <w:szCs w:val="22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660524" w:rsidP="00A3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3513,</w:t>
            </w:r>
            <w:r w:rsidR="00A30F65">
              <w:rPr>
                <w:sz w:val="22"/>
                <w:szCs w:val="22"/>
              </w:rPr>
              <w:t>9</w:t>
            </w:r>
          </w:p>
        </w:tc>
      </w:tr>
      <w:tr w:rsidR="00896507" w:rsidRPr="00D71BB9" w:rsidTr="003A735F">
        <w:trPr>
          <w:trHeight w:val="5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4823B6">
            <w:pPr>
              <w:jc w:val="both"/>
              <w:rPr>
                <w:b/>
                <w:bCs/>
                <w:sz w:val="22"/>
                <w:szCs w:val="22"/>
              </w:rPr>
            </w:pPr>
            <w:r w:rsidRPr="00D71BB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b/>
                <w:bCs/>
                <w:sz w:val="22"/>
                <w:szCs w:val="22"/>
              </w:rPr>
            </w:pPr>
            <w:r w:rsidRPr="00D71BB9">
              <w:rPr>
                <w:b/>
                <w:bCs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b/>
                <w:bCs/>
                <w:sz w:val="22"/>
                <w:szCs w:val="22"/>
              </w:rPr>
            </w:pPr>
            <w:r w:rsidRPr="00D71BB9">
              <w:rPr>
                <w:b/>
                <w:bCs/>
                <w:sz w:val="22"/>
                <w:szCs w:val="22"/>
              </w:rPr>
              <w:t>10 00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507" w:rsidRPr="00D71BB9" w:rsidRDefault="00896507" w:rsidP="00231F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07" w:rsidRPr="00D71BB9" w:rsidRDefault="00896507" w:rsidP="00231F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19119,9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D46A79" w:rsidP="00231F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17958,4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D763D8" w:rsidP="00231F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20527,3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D763D8" w:rsidP="00231F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21963,9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D763D8" w:rsidP="00231F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23646,4</w:t>
            </w:r>
          </w:p>
        </w:tc>
      </w:tr>
      <w:tr w:rsidR="00896507" w:rsidRPr="00D71BB9" w:rsidTr="003A735F">
        <w:trPr>
          <w:trHeight w:val="5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4823B6">
            <w:pPr>
              <w:jc w:val="both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10 03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507" w:rsidRPr="00D71BB9" w:rsidRDefault="00896507" w:rsidP="00231F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07" w:rsidRPr="00D71BB9" w:rsidRDefault="00896507" w:rsidP="00231F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1073,7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D46A79" w:rsidP="00231F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1301,1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F0255F" w:rsidP="00231F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1683,4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F0255F" w:rsidP="00231F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1801,2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F0255F" w:rsidP="00231F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1925,0</w:t>
            </w:r>
          </w:p>
        </w:tc>
      </w:tr>
      <w:tr w:rsidR="00896507" w:rsidRPr="00D71BB9" w:rsidTr="003A735F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4823B6">
            <w:pPr>
              <w:jc w:val="both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10 03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507" w:rsidRPr="00D71BB9" w:rsidRDefault="00896507" w:rsidP="00231F85">
            <w:pPr>
              <w:jc w:val="center"/>
              <w:rPr>
                <w:i/>
                <w:sz w:val="22"/>
                <w:szCs w:val="22"/>
              </w:rPr>
            </w:pPr>
            <w:r w:rsidRPr="00D71BB9">
              <w:rPr>
                <w:i/>
                <w:sz w:val="22"/>
                <w:szCs w:val="22"/>
              </w:rPr>
              <w:t>99</w:t>
            </w:r>
            <w:r w:rsidRPr="00D71BB9">
              <w:rPr>
                <w:i/>
                <w:sz w:val="22"/>
                <w:szCs w:val="22"/>
                <w:lang w:val="en-US"/>
              </w:rPr>
              <w:t>000</w:t>
            </w:r>
            <w:r w:rsidRPr="00D71BB9">
              <w:rPr>
                <w:i/>
                <w:sz w:val="22"/>
                <w:szCs w:val="22"/>
              </w:rPr>
              <w:t>60012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07" w:rsidRPr="00D71BB9" w:rsidRDefault="00896507" w:rsidP="00231F8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1073,7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D46A79" w:rsidP="00231F8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1301,1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F0255F" w:rsidP="00231F8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1683,4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F0255F" w:rsidP="00231F8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1801,2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F0255F" w:rsidP="00231F8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1925,0</w:t>
            </w:r>
          </w:p>
        </w:tc>
      </w:tr>
      <w:tr w:rsidR="00896507" w:rsidRPr="00D71BB9" w:rsidTr="003A735F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4823B6">
            <w:pPr>
              <w:jc w:val="both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10 03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507" w:rsidRPr="00D71BB9" w:rsidRDefault="00896507" w:rsidP="00231F85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99</w:t>
            </w:r>
            <w:r w:rsidRPr="00D71BB9">
              <w:rPr>
                <w:sz w:val="22"/>
                <w:szCs w:val="22"/>
                <w:lang w:val="en-US"/>
              </w:rPr>
              <w:t>000</w:t>
            </w:r>
            <w:r w:rsidRPr="00D71BB9">
              <w:rPr>
                <w:sz w:val="22"/>
                <w:szCs w:val="22"/>
              </w:rPr>
              <w:t>60012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07" w:rsidRPr="00D71BB9" w:rsidRDefault="00896507" w:rsidP="00231F85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300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1073,7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D46A79" w:rsidP="00231F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1301,1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F0255F" w:rsidP="00231F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1683,4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F0255F" w:rsidP="00231F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1801,2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F0255F" w:rsidP="00231F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1925,0</w:t>
            </w:r>
          </w:p>
        </w:tc>
      </w:tr>
      <w:tr w:rsidR="00896507" w:rsidRPr="00D71BB9" w:rsidTr="003A735F">
        <w:trPr>
          <w:trHeight w:val="5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4823B6">
            <w:pPr>
              <w:jc w:val="both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10 04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507" w:rsidRPr="00D71BB9" w:rsidRDefault="00896507" w:rsidP="00231F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07" w:rsidRPr="00D71BB9" w:rsidRDefault="00896507" w:rsidP="00231F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18046,2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D46A79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16657,3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D763D8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18843,9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D763D8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20162,7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D763D8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21721,4</w:t>
            </w:r>
          </w:p>
        </w:tc>
      </w:tr>
      <w:tr w:rsidR="00D46A79" w:rsidRPr="00D71BB9" w:rsidTr="003A735F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79" w:rsidRPr="00D71BB9" w:rsidRDefault="00D46A79" w:rsidP="000F00EC">
            <w:pPr>
              <w:jc w:val="both"/>
              <w:rPr>
                <w:i/>
                <w:sz w:val="22"/>
                <w:szCs w:val="22"/>
              </w:rPr>
            </w:pPr>
            <w:r w:rsidRPr="00D71BB9">
              <w:rPr>
                <w:i/>
                <w:sz w:val="22"/>
                <w:szCs w:val="22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79" w:rsidRPr="00D71BB9" w:rsidRDefault="00D46A79" w:rsidP="000F00EC">
            <w:pPr>
              <w:jc w:val="center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79" w:rsidRPr="00D71BB9" w:rsidRDefault="00D46A79" w:rsidP="000F00EC">
            <w:pPr>
              <w:jc w:val="center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10 04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A79" w:rsidRPr="00D71BB9" w:rsidRDefault="00D46A79" w:rsidP="00997302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D71BB9">
              <w:rPr>
                <w:i/>
                <w:sz w:val="22"/>
                <w:szCs w:val="22"/>
              </w:rPr>
              <w:t>990</w:t>
            </w:r>
            <w:r w:rsidRPr="00D71BB9">
              <w:rPr>
                <w:i/>
                <w:sz w:val="22"/>
                <w:szCs w:val="22"/>
                <w:lang w:val="en-US"/>
              </w:rPr>
              <w:t>00</w:t>
            </w:r>
          </w:p>
          <w:p w:rsidR="00D46A79" w:rsidRPr="00D71BB9" w:rsidRDefault="00D46A79" w:rsidP="00997302">
            <w:pPr>
              <w:jc w:val="center"/>
              <w:rPr>
                <w:i/>
                <w:sz w:val="22"/>
                <w:szCs w:val="22"/>
              </w:rPr>
            </w:pPr>
            <w:r w:rsidRPr="00D71BB9">
              <w:rPr>
                <w:i/>
                <w:sz w:val="22"/>
                <w:szCs w:val="22"/>
                <w:lang w:val="en-US"/>
              </w:rPr>
              <w:t>G</w:t>
            </w:r>
            <w:r w:rsidR="001933B4">
              <w:rPr>
                <w:sz w:val="22"/>
                <w:szCs w:val="22"/>
              </w:rPr>
              <w:t>0850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79" w:rsidRPr="00D71BB9" w:rsidRDefault="00D46A79" w:rsidP="000F00E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79" w:rsidRPr="00D71BB9" w:rsidRDefault="00D46A79" w:rsidP="000F00E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4474,4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79" w:rsidRPr="00D71BB9" w:rsidRDefault="00D46A79" w:rsidP="000F00E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79" w:rsidRPr="00D71BB9" w:rsidRDefault="00D46A79" w:rsidP="009B09D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79" w:rsidRPr="00D71BB9" w:rsidRDefault="00D46A79" w:rsidP="009B09D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79" w:rsidRPr="00D71BB9" w:rsidRDefault="00D46A79" w:rsidP="009B09D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D46A79" w:rsidRPr="00D71BB9" w:rsidTr="003A735F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79" w:rsidRPr="00D71BB9" w:rsidRDefault="00D46A79" w:rsidP="000F00EC">
            <w:pPr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79" w:rsidRPr="00D71BB9" w:rsidRDefault="00D46A79" w:rsidP="000F00EC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79" w:rsidRPr="00D71BB9" w:rsidRDefault="00D46A79" w:rsidP="000F00EC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10 04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A79" w:rsidRPr="00D71BB9" w:rsidRDefault="00D46A79" w:rsidP="00997302">
            <w:pPr>
              <w:jc w:val="center"/>
              <w:rPr>
                <w:sz w:val="22"/>
                <w:szCs w:val="22"/>
                <w:lang w:val="en-US"/>
              </w:rPr>
            </w:pPr>
            <w:r w:rsidRPr="00D71BB9">
              <w:rPr>
                <w:sz w:val="22"/>
                <w:szCs w:val="22"/>
              </w:rPr>
              <w:t>990</w:t>
            </w:r>
            <w:r w:rsidRPr="00D71BB9">
              <w:rPr>
                <w:sz w:val="22"/>
                <w:szCs w:val="22"/>
                <w:lang w:val="en-US"/>
              </w:rPr>
              <w:t>00</w:t>
            </w:r>
          </w:p>
          <w:p w:rsidR="00D46A79" w:rsidRPr="00D71BB9" w:rsidRDefault="00D46A79" w:rsidP="00997302">
            <w:pPr>
              <w:jc w:val="center"/>
            </w:pPr>
            <w:r w:rsidRPr="00D71BB9">
              <w:rPr>
                <w:sz w:val="22"/>
                <w:szCs w:val="22"/>
                <w:lang w:val="en-US"/>
              </w:rPr>
              <w:t>G</w:t>
            </w:r>
            <w:r w:rsidR="001933B4">
              <w:rPr>
                <w:sz w:val="22"/>
                <w:szCs w:val="22"/>
              </w:rPr>
              <w:t>0850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79" w:rsidRPr="00D71BB9" w:rsidRDefault="00D46A79" w:rsidP="000F00EC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79" w:rsidRPr="00D71BB9" w:rsidRDefault="00D46A79" w:rsidP="000F0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4174,6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79" w:rsidRPr="00D71BB9" w:rsidRDefault="00D46A79" w:rsidP="000F0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79" w:rsidRPr="00D71BB9" w:rsidRDefault="00D46A79" w:rsidP="009B0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79" w:rsidRPr="00D71BB9" w:rsidRDefault="00D46A79" w:rsidP="009B0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79" w:rsidRPr="00D71BB9" w:rsidRDefault="00D46A79" w:rsidP="009B0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46A79" w:rsidRPr="00D71BB9" w:rsidTr="003A735F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79" w:rsidRPr="00D71BB9" w:rsidRDefault="00F0255F" w:rsidP="000F0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79" w:rsidRPr="00D71BB9" w:rsidRDefault="00D46A79" w:rsidP="000F00EC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79" w:rsidRPr="00D71BB9" w:rsidRDefault="00D46A79" w:rsidP="000F00EC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10 04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A79" w:rsidRPr="00D71BB9" w:rsidRDefault="00D46A79" w:rsidP="00997302">
            <w:pPr>
              <w:jc w:val="center"/>
              <w:rPr>
                <w:sz w:val="22"/>
                <w:szCs w:val="22"/>
                <w:lang w:val="en-US"/>
              </w:rPr>
            </w:pPr>
            <w:r w:rsidRPr="00D71BB9">
              <w:rPr>
                <w:sz w:val="22"/>
                <w:szCs w:val="22"/>
              </w:rPr>
              <w:t>990</w:t>
            </w:r>
            <w:r w:rsidRPr="00D71BB9">
              <w:rPr>
                <w:sz w:val="22"/>
                <w:szCs w:val="22"/>
                <w:lang w:val="en-US"/>
              </w:rPr>
              <w:t>00</w:t>
            </w:r>
          </w:p>
          <w:p w:rsidR="00D46A79" w:rsidRPr="001933B4" w:rsidRDefault="00D46A79" w:rsidP="001933B4">
            <w:pPr>
              <w:jc w:val="center"/>
            </w:pPr>
            <w:r w:rsidRPr="00D71BB9">
              <w:rPr>
                <w:sz w:val="22"/>
                <w:szCs w:val="22"/>
                <w:lang w:val="en-US"/>
              </w:rPr>
              <w:t>G</w:t>
            </w:r>
            <w:r w:rsidR="001933B4">
              <w:rPr>
                <w:sz w:val="22"/>
                <w:szCs w:val="22"/>
              </w:rPr>
              <w:t>0850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79" w:rsidRPr="00D71BB9" w:rsidRDefault="00D46A79" w:rsidP="000F00EC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79" w:rsidRPr="00D71BB9" w:rsidRDefault="00D46A79" w:rsidP="000F0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79" w:rsidRPr="00D71BB9" w:rsidRDefault="00D46A79" w:rsidP="000F0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79" w:rsidRPr="00D71BB9" w:rsidRDefault="00D46A79" w:rsidP="009B0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79" w:rsidRPr="00D71BB9" w:rsidRDefault="00D46A79" w:rsidP="009B0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79" w:rsidRPr="00D71BB9" w:rsidRDefault="00D46A79" w:rsidP="009B0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F94BEE" w:rsidRDefault="00F94BEE">
      <w:r>
        <w:br w:type="page"/>
      </w:r>
    </w:p>
    <w:tbl>
      <w:tblPr>
        <w:tblW w:w="15432" w:type="dxa"/>
        <w:tblInd w:w="675" w:type="dxa"/>
        <w:tblLayout w:type="fixed"/>
        <w:tblLook w:val="0000"/>
      </w:tblPr>
      <w:tblGrid>
        <w:gridCol w:w="4537"/>
        <w:gridCol w:w="850"/>
        <w:gridCol w:w="1429"/>
        <w:gridCol w:w="1345"/>
        <w:gridCol w:w="1345"/>
        <w:gridCol w:w="1345"/>
        <w:gridCol w:w="1221"/>
        <w:gridCol w:w="1116"/>
        <w:gridCol w:w="1110"/>
        <w:gridCol w:w="6"/>
        <w:gridCol w:w="1128"/>
      </w:tblGrid>
      <w:tr w:rsidR="00896507" w:rsidRPr="00D71BB9" w:rsidTr="003A735F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4823B6">
            <w:pPr>
              <w:jc w:val="both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lastRenderedPageBreak/>
              <w:t>Расходы на 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10 04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507" w:rsidRPr="00D71BB9" w:rsidRDefault="00896507" w:rsidP="00997302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D71BB9">
              <w:rPr>
                <w:i/>
                <w:sz w:val="22"/>
                <w:szCs w:val="22"/>
              </w:rPr>
              <w:t>990</w:t>
            </w:r>
            <w:r w:rsidRPr="00D71BB9">
              <w:rPr>
                <w:i/>
                <w:sz w:val="22"/>
                <w:szCs w:val="22"/>
                <w:lang w:val="en-US"/>
              </w:rPr>
              <w:t>00</w:t>
            </w:r>
          </w:p>
          <w:p w:rsidR="00896507" w:rsidRPr="001933B4" w:rsidRDefault="00896507" w:rsidP="001933B4">
            <w:pPr>
              <w:jc w:val="center"/>
              <w:rPr>
                <w:i/>
              </w:rPr>
            </w:pPr>
            <w:r w:rsidRPr="00D71BB9">
              <w:rPr>
                <w:i/>
                <w:sz w:val="22"/>
                <w:szCs w:val="22"/>
                <w:lang w:val="en-US"/>
              </w:rPr>
              <w:t>G</w:t>
            </w:r>
            <w:r w:rsidR="001933B4">
              <w:rPr>
                <w:i/>
                <w:sz w:val="22"/>
                <w:szCs w:val="22"/>
              </w:rPr>
              <w:t>0860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07" w:rsidRPr="00D71BB9" w:rsidRDefault="00896507" w:rsidP="00231F8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10206,4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D46A79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12319,7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FE1B1A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14172,5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FE1B1A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15164,1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FE1B1A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16209,9</w:t>
            </w:r>
          </w:p>
        </w:tc>
      </w:tr>
      <w:tr w:rsidR="00896507" w:rsidRPr="00D71BB9" w:rsidTr="003A735F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4823B6">
            <w:pPr>
              <w:jc w:val="both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10 04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507" w:rsidRPr="00D71BB9" w:rsidRDefault="00896507" w:rsidP="00997302">
            <w:pPr>
              <w:jc w:val="center"/>
              <w:rPr>
                <w:sz w:val="22"/>
                <w:szCs w:val="22"/>
                <w:lang w:val="en-US"/>
              </w:rPr>
            </w:pPr>
            <w:r w:rsidRPr="00D71BB9">
              <w:rPr>
                <w:sz w:val="22"/>
                <w:szCs w:val="22"/>
              </w:rPr>
              <w:t>990</w:t>
            </w:r>
            <w:r w:rsidRPr="00D71BB9">
              <w:rPr>
                <w:sz w:val="22"/>
                <w:szCs w:val="22"/>
                <w:lang w:val="en-US"/>
              </w:rPr>
              <w:t>00</w:t>
            </w:r>
          </w:p>
          <w:p w:rsidR="00896507" w:rsidRPr="001933B4" w:rsidRDefault="00896507" w:rsidP="001933B4">
            <w:pPr>
              <w:jc w:val="center"/>
            </w:pPr>
            <w:r w:rsidRPr="00D71BB9">
              <w:rPr>
                <w:sz w:val="22"/>
                <w:szCs w:val="22"/>
                <w:lang w:val="en-US"/>
              </w:rPr>
              <w:t>G</w:t>
            </w:r>
            <w:r w:rsidR="001933B4">
              <w:rPr>
                <w:sz w:val="22"/>
                <w:szCs w:val="22"/>
              </w:rPr>
              <w:t>0860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07" w:rsidRPr="00D71BB9" w:rsidRDefault="00896507" w:rsidP="00231F85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300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10206,4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D46A79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12319,7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FE1B1A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14172,5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FE1B1A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15164,1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FE1B1A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16209,9</w:t>
            </w:r>
          </w:p>
        </w:tc>
      </w:tr>
      <w:tr w:rsidR="00896507" w:rsidRPr="00D71BB9" w:rsidTr="003A735F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4823B6">
            <w:pPr>
              <w:jc w:val="both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 xml:space="preserve">Расходы </w:t>
            </w:r>
            <w:proofErr w:type="gramStart"/>
            <w:r w:rsidRPr="00D71BB9">
              <w:rPr>
                <w:bCs/>
                <w:i/>
                <w:sz w:val="22"/>
                <w:szCs w:val="22"/>
              </w:rPr>
              <w:t>на исполнение государственного полномочия по выплате денежных средств на вознаграждение приемным родителям за счет субвенций из бюджета</w:t>
            </w:r>
            <w:proofErr w:type="gramEnd"/>
            <w:r w:rsidRPr="00D71BB9">
              <w:rPr>
                <w:bCs/>
                <w:i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10 04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507" w:rsidRPr="00D71BB9" w:rsidRDefault="00896507" w:rsidP="00725EB0">
            <w:pPr>
              <w:jc w:val="center"/>
              <w:rPr>
                <w:i/>
                <w:sz w:val="22"/>
                <w:szCs w:val="22"/>
              </w:rPr>
            </w:pPr>
            <w:r w:rsidRPr="00D71BB9">
              <w:rPr>
                <w:i/>
                <w:sz w:val="22"/>
                <w:szCs w:val="22"/>
                <w:lang w:val="en-US"/>
              </w:rPr>
              <w:t>99000</w:t>
            </w:r>
          </w:p>
          <w:p w:rsidR="00896507" w:rsidRPr="00D71BB9" w:rsidRDefault="00896507" w:rsidP="001933B4">
            <w:pPr>
              <w:jc w:val="center"/>
            </w:pPr>
            <w:r w:rsidRPr="00D71BB9">
              <w:rPr>
                <w:i/>
                <w:sz w:val="22"/>
                <w:szCs w:val="22"/>
                <w:lang w:val="en-US"/>
              </w:rPr>
              <w:t>G</w:t>
            </w:r>
            <w:r w:rsidR="001933B4">
              <w:rPr>
                <w:i/>
                <w:sz w:val="22"/>
                <w:szCs w:val="22"/>
              </w:rPr>
              <w:t>0870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07" w:rsidRPr="00D71BB9" w:rsidRDefault="00896507" w:rsidP="00231F8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3365,4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D46A79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4337,6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FE1B1A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4671,4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FE1B1A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4998,6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FE1B1A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5511,5</w:t>
            </w:r>
          </w:p>
        </w:tc>
      </w:tr>
      <w:tr w:rsidR="00896507" w:rsidRPr="00D71BB9" w:rsidTr="003A735F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4823B6">
            <w:pPr>
              <w:jc w:val="both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10 04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507" w:rsidRPr="00D71BB9" w:rsidRDefault="00896507" w:rsidP="00725EB0">
            <w:pPr>
              <w:jc w:val="center"/>
              <w:rPr>
                <w:i/>
                <w:sz w:val="22"/>
                <w:szCs w:val="22"/>
              </w:rPr>
            </w:pPr>
            <w:r w:rsidRPr="00D71BB9">
              <w:rPr>
                <w:i/>
                <w:sz w:val="22"/>
                <w:szCs w:val="22"/>
                <w:lang w:val="en-US"/>
              </w:rPr>
              <w:t>99000</w:t>
            </w:r>
          </w:p>
          <w:p w:rsidR="00896507" w:rsidRPr="00D71BB9" w:rsidRDefault="00896507" w:rsidP="001933B4">
            <w:pPr>
              <w:jc w:val="center"/>
            </w:pPr>
            <w:r w:rsidRPr="00D71BB9">
              <w:rPr>
                <w:i/>
                <w:sz w:val="22"/>
                <w:szCs w:val="22"/>
                <w:lang w:val="en-US"/>
              </w:rPr>
              <w:t>G</w:t>
            </w:r>
            <w:r w:rsidR="001933B4">
              <w:rPr>
                <w:i/>
                <w:sz w:val="22"/>
                <w:szCs w:val="22"/>
              </w:rPr>
              <w:t>0870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07" w:rsidRPr="00D71BB9" w:rsidRDefault="00896507" w:rsidP="00231F85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300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3365,4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D46A79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4337,6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FE1B1A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4671,4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FE1B1A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4998,6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FE1B1A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5511,5</w:t>
            </w:r>
          </w:p>
        </w:tc>
      </w:tr>
      <w:tr w:rsidR="00896507" w:rsidRPr="00D71BB9" w:rsidTr="003A735F">
        <w:trPr>
          <w:trHeight w:val="29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4823B6">
            <w:pPr>
              <w:jc w:val="both"/>
              <w:rPr>
                <w:b/>
                <w:bCs/>
                <w:sz w:val="22"/>
                <w:szCs w:val="22"/>
              </w:rPr>
            </w:pPr>
            <w:r w:rsidRPr="00D71BB9">
              <w:rPr>
                <w:b/>
                <w:bCs/>
                <w:sz w:val="22"/>
                <w:szCs w:val="22"/>
              </w:rPr>
              <w:t>ФИЗКУЛЬТУРА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b/>
                <w:bCs/>
                <w:sz w:val="22"/>
                <w:szCs w:val="22"/>
              </w:rPr>
            </w:pPr>
            <w:r w:rsidRPr="00D71BB9">
              <w:rPr>
                <w:b/>
                <w:bCs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b/>
                <w:bCs/>
                <w:sz w:val="22"/>
                <w:szCs w:val="22"/>
              </w:rPr>
            </w:pPr>
            <w:r w:rsidRPr="00D71BB9">
              <w:rPr>
                <w:b/>
                <w:bCs/>
                <w:sz w:val="22"/>
                <w:szCs w:val="22"/>
              </w:rPr>
              <w:t>11 00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507" w:rsidRPr="00D71BB9" w:rsidRDefault="00896507" w:rsidP="00231F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07" w:rsidRPr="00D71BB9" w:rsidRDefault="00896507" w:rsidP="00231F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301,9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D46A79" w:rsidP="00231F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331,3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660524" w:rsidP="00231F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432,0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660524" w:rsidP="00231F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462,2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660524" w:rsidP="00231F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494,1</w:t>
            </w:r>
          </w:p>
        </w:tc>
      </w:tr>
      <w:tr w:rsidR="00896507" w:rsidRPr="00D71BB9" w:rsidTr="003A735F">
        <w:trPr>
          <w:trHeight w:val="16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4823B6">
            <w:pPr>
              <w:jc w:val="both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11 02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507" w:rsidRPr="00D71BB9" w:rsidRDefault="00896507" w:rsidP="00231F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07" w:rsidRPr="00D71BB9" w:rsidRDefault="00896507" w:rsidP="00231F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896507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301,9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D46A79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660524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660524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07" w:rsidRPr="00D71BB9" w:rsidRDefault="00660524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494,1</w:t>
            </w:r>
          </w:p>
        </w:tc>
      </w:tr>
      <w:tr w:rsidR="00EC1353" w:rsidRPr="00D71BB9" w:rsidTr="003A735F">
        <w:trPr>
          <w:trHeight w:val="16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CA66C3" w:rsidP="004823B6">
            <w:pPr>
              <w:jc w:val="both"/>
              <w:rPr>
                <w:bCs/>
                <w:i/>
                <w:sz w:val="22"/>
                <w:szCs w:val="22"/>
              </w:rPr>
            </w:pPr>
            <w:r w:rsidRPr="00D71BB9">
              <w:br w:type="page"/>
            </w:r>
            <w:r w:rsidR="00EC1353" w:rsidRPr="00D71BB9">
              <w:rPr>
                <w:bCs/>
                <w:i/>
                <w:sz w:val="22"/>
                <w:szCs w:val="22"/>
              </w:rPr>
              <w:t>Расходы на обеспечение условий для развития на территории муниципального образования физической культуры и массового спорта, организацию и проведение физкультурных, физкультурно-оздоровительных и спортивных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EC1353" w:rsidP="00231F85">
            <w:pPr>
              <w:jc w:val="center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EC1353" w:rsidP="00231F85">
            <w:pPr>
              <w:jc w:val="center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11 02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353" w:rsidRPr="00D71BB9" w:rsidRDefault="00EC1353" w:rsidP="00231F85">
            <w:pPr>
              <w:jc w:val="center"/>
              <w:rPr>
                <w:i/>
                <w:sz w:val="22"/>
                <w:szCs w:val="22"/>
              </w:rPr>
            </w:pPr>
            <w:r w:rsidRPr="00D71BB9">
              <w:rPr>
                <w:i/>
                <w:sz w:val="22"/>
                <w:szCs w:val="22"/>
              </w:rPr>
              <w:t>10</w:t>
            </w:r>
            <w:r w:rsidR="00725EB0" w:rsidRPr="00D71BB9">
              <w:rPr>
                <w:i/>
                <w:sz w:val="22"/>
                <w:szCs w:val="22"/>
              </w:rPr>
              <w:t>000</w:t>
            </w:r>
            <w:r w:rsidRPr="00D71BB9">
              <w:rPr>
                <w:i/>
                <w:sz w:val="22"/>
                <w:szCs w:val="22"/>
              </w:rPr>
              <w:t>70028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3" w:rsidRPr="00D71BB9" w:rsidRDefault="00EC1353" w:rsidP="00231F8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DE493F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301,9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D46A79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331,3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660524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432,0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660524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462,2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660524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494,1</w:t>
            </w:r>
          </w:p>
        </w:tc>
      </w:tr>
      <w:tr w:rsidR="00EC1353" w:rsidRPr="00D71BB9" w:rsidTr="003A735F">
        <w:trPr>
          <w:trHeight w:val="16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F0255F" w:rsidP="004823B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EC1353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EC1353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11 02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353" w:rsidRPr="00D71BB9" w:rsidRDefault="00EC1353" w:rsidP="00231F85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10</w:t>
            </w:r>
            <w:r w:rsidR="00725EB0" w:rsidRPr="00D71BB9">
              <w:rPr>
                <w:sz w:val="22"/>
                <w:szCs w:val="22"/>
              </w:rPr>
              <w:t>000</w:t>
            </w:r>
            <w:r w:rsidRPr="00D71BB9">
              <w:rPr>
                <w:sz w:val="22"/>
                <w:szCs w:val="22"/>
              </w:rPr>
              <w:t>70028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3" w:rsidRPr="00D71BB9" w:rsidRDefault="00EC1353" w:rsidP="00231F85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DE493F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301,9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D46A79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660524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660524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660524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494,1</w:t>
            </w:r>
          </w:p>
        </w:tc>
      </w:tr>
      <w:tr w:rsidR="00EC1353" w:rsidRPr="00D71BB9" w:rsidTr="003A735F">
        <w:trPr>
          <w:trHeight w:val="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EC1353" w:rsidP="004823B6">
            <w:pPr>
              <w:jc w:val="both"/>
              <w:rPr>
                <w:b/>
                <w:sz w:val="22"/>
                <w:szCs w:val="22"/>
              </w:rPr>
            </w:pPr>
            <w:r w:rsidRPr="00D71BB9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EC1353" w:rsidP="00231F85">
            <w:pPr>
              <w:jc w:val="center"/>
              <w:rPr>
                <w:b/>
                <w:sz w:val="22"/>
                <w:szCs w:val="22"/>
              </w:rPr>
            </w:pPr>
            <w:r w:rsidRPr="00D71BB9">
              <w:rPr>
                <w:b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EC1353" w:rsidP="00231F85">
            <w:pPr>
              <w:jc w:val="center"/>
              <w:rPr>
                <w:b/>
                <w:sz w:val="22"/>
                <w:szCs w:val="22"/>
              </w:rPr>
            </w:pPr>
            <w:r w:rsidRPr="00D71BB9">
              <w:rPr>
                <w:b/>
                <w:sz w:val="22"/>
                <w:szCs w:val="22"/>
              </w:rPr>
              <w:t>12 00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353" w:rsidRPr="00D71BB9" w:rsidRDefault="00EC1353" w:rsidP="00231F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3" w:rsidRPr="00D71BB9" w:rsidRDefault="00EC1353" w:rsidP="00231F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DE493F" w:rsidP="00231F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1697,8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D46A79" w:rsidP="00231F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1790,3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660524" w:rsidP="00231F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1811,6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660524" w:rsidP="00231F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1938,4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660524" w:rsidP="00231F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2072,1</w:t>
            </w:r>
          </w:p>
        </w:tc>
      </w:tr>
      <w:tr w:rsidR="00EC1353" w:rsidRPr="00D71BB9" w:rsidTr="003A735F">
        <w:trPr>
          <w:trHeight w:val="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EC1353" w:rsidP="004823B6">
            <w:pPr>
              <w:jc w:val="both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 xml:space="preserve">Периодическая печать и издательства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EC1353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EC1353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12 02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353" w:rsidRPr="00D71BB9" w:rsidRDefault="00EC1353" w:rsidP="00231F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3" w:rsidRPr="00D71BB9" w:rsidRDefault="00EC1353" w:rsidP="00231F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DE493F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1697,8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D46A79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660524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1811,6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660524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1938,4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660524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2072,1</w:t>
            </w:r>
          </w:p>
        </w:tc>
      </w:tr>
      <w:tr w:rsidR="00EC1353" w:rsidRPr="00D71BB9" w:rsidTr="003A735F">
        <w:trPr>
          <w:trHeight w:val="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EC1353" w:rsidP="004823B6">
            <w:pPr>
              <w:jc w:val="both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Расходы на периодические издания, учрежденные органами местного самоуправления, на опубликование информации о социально-экономическом и культурном развитии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EC1353" w:rsidP="00231F85">
            <w:pPr>
              <w:jc w:val="center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EC1353" w:rsidP="00231F85">
            <w:pPr>
              <w:jc w:val="center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12 02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353" w:rsidRPr="00D71BB9" w:rsidRDefault="00725EB0" w:rsidP="00231F85">
            <w:pPr>
              <w:jc w:val="center"/>
              <w:rPr>
                <w:i/>
                <w:sz w:val="22"/>
                <w:szCs w:val="22"/>
              </w:rPr>
            </w:pPr>
            <w:r w:rsidRPr="00D71BB9">
              <w:rPr>
                <w:i/>
                <w:sz w:val="22"/>
                <w:szCs w:val="22"/>
              </w:rPr>
              <w:t>0500080029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3" w:rsidRPr="00D71BB9" w:rsidRDefault="00EC1353" w:rsidP="00231F8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DE493F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1697,8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D46A79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1790,3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660524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1811,6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660524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1938,4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660524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2072,1</w:t>
            </w:r>
          </w:p>
        </w:tc>
      </w:tr>
      <w:tr w:rsidR="00EC1353" w:rsidRPr="00D71BB9" w:rsidTr="003A735F">
        <w:trPr>
          <w:trHeight w:val="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F0255F" w:rsidP="004823B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EC1353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EC1353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12 02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353" w:rsidRPr="00D71BB9" w:rsidRDefault="00725EB0" w:rsidP="00231F85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0500080029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3" w:rsidRPr="00D71BB9" w:rsidRDefault="00EC1353" w:rsidP="00231F85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200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DE493F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1697,8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D46A79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660524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1811,6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660524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1938,4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53" w:rsidRPr="00D71BB9" w:rsidRDefault="00660524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2072,1</w:t>
            </w:r>
          </w:p>
        </w:tc>
      </w:tr>
    </w:tbl>
    <w:p w:rsidR="00F94BEE" w:rsidRDefault="00F94BEE">
      <w:r>
        <w:br w:type="page"/>
      </w:r>
    </w:p>
    <w:tbl>
      <w:tblPr>
        <w:tblW w:w="15432" w:type="dxa"/>
        <w:tblInd w:w="675" w:type="dxa"/>
        <w:tblLayout w:type="fixed"/>
        <w:tblLook w:val="0000"/>
      </w:tblPr>
      <w:tblGrid>
        <w:gridCol w:w="4537"/>
        <w:gridCol w:w="850"/>
        <w:gridCol w:w="1429"/>
        <w:gridCol w:w="1345"/>
        <w:gridCol w:w="1345"/>
        <w:gridCol w:w="1345"/>
        <w:gridCol w:w="1221"/>
        <w:gridCol w:w="1116"/>
        <w:gridCol w:w="1116"/>
        <w:gridCol w:w="1128"/>
      </w:tblGrid>
      <w:tr w:rsidR="00F37D22" w:rsidRPr="00D71BB9" w:rsidTr="00F94BEE">
        <w:trPr>
          <w:trHeight w:val="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22" w:rsidRPr="00D71BB9" w:rsidRDefault="00F37D22" w:rsidP="004823B6">
            <w:pPr>
              <w:jc w:val="both"/>
              <w:rPr>
                <w:b/>
                <w:bCs/>
                <w:sz w:val="22"/>
                <w:szCs w:val="22"/>
              </w:rPr>
            </w:pPr>
            <w:r w:rsidRPr="00D71BB9">
              <w:rPr>
                <w:b/>
                <w:bCs/>
                <w:sz w:val="22"/>
                <w:szCs w:val="22"/>
              </w:rPr>
              <w:lastRenderedPageBreak/>
              <w:t>ИЗБИРАТЕЛЬНАЯ КОМИССИЯ МУНИЦИПАЛЬНОГО ОБРАЗОВАНИЯ ФИНЛЯНДСКИЙ ОКРУГ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22" w:rsidRPr="00D71BB9" w:rsidRDefault="00F37D22" w:rsidP="00231F85">
            <w:pPr>
              <w:jc w:val="center"/>
              <w:rPr>
                <w:b/>
                <w:bCs/>
                <w:sz w:val="22"/>
                <w:szCs w:val="22"/>
              </w:rPr>
            </w:pPr>
            <w:r w:rsidRPr="00D71BB9">
              <w:rPr>
                <w:b/>
                <w:bCs/>
                <w:sz w:val="22"/>
                <w:szCs w:val="22"/>
              </w:rPr>
              <w:t>926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22" w:rsidRPr="00D71BB9" w:rsidRDefault="00F37D22" w:rsidP="00231F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D22" w:rsidRPr="00D71BB9" w:rsidRDefault="00F37D22" w:rsidP="00231F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22" w:rsidRPr="00D71BB9" w:rsidRDefault="00F37D22" w:rsidP="00231F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22" w:rsidRPr="00D71BB9" w:rsidRDefault="00F37D22" w:rsidP="00231F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22" w:rsidRPr="00D71BB9" w:rsidRDefault="00F37D22" w:rsidP="002B20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22" w:rsidRPr="00D71BB9" w:rsidRDefault="00F37D22" w:rsidP="002B20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22" w:rsidRPr="00D71BB9" w:rsidRDefault="00F37D22" w:rsidP="002B20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22" w:rsidRPr="00D71BB9" w:rsidRDefault="00F37D22" w:rsidP="00231F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5000,0</w:t>
            </w:r>
          </w:p>
        </w:tc>
      </w:tr>
      <w:tr w:rsidR="00F37D22" w:rsidRPr="00D71BB9" w:rsidTr="003A735F">
        <w:trPr>
          <w:trHeight w:val="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22" w:rsidRPr="00D71BB9" w:rsidRDefault="00F37D22" w:rsidP="00A06DC3">
            <w:pPr>
              <w:jc w:val="both"/>
              <w:rPr>
                <w:b/>
                <w:bCs/>
                <w:sz w:val="22"/>
                <w:szCs w:val="22"/>
              </w:rPr>
            </w:pPr>
            <w:r w:rsidRPr="00D71BB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22" w:rsidRPr="00D71BB9" w:rsidRDefault="00F37D22" w:rsidP="00231F85">
            <w:pPr>
              <w:jc w:val="center"/>
              <w:rPr>
                <w:b/>
                <w:bCs/>
                <w:sz w:val="22"/>
                <w:szCs w:val="22"/>
              </w:rPr>
            </w:pPr>
            <w:r w:rsidRPr="00D71BB9">
              <w:rPr>
                <w:b/>
                <w:bCs/>
                <w:sz w:val="22"/>
                <w:szCs w:val="22"/>
              </w:rPr>
              <w:t>926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22" w:rsidRPr="00D71BB9" w:rsidRDefault="00F37D22" w:rsidP="00231F85">
            <w:pPr>
              <w:jc w:val="center"/>
              <w:rPr>
                <w:b/>
                <w:bCs/>
                <w:sz w:val="22"/>
                <w:szCs w:val="22"/>
              </w:rPr>
            </w:pPr>
            <w:r w:rsidRPr="00D71BB9">
              <w:rPr>
                <w:b/>
                <w:bCs/>
                <w:sz w:val="22"/>
                <w:szCs w:val="22"/>
              </w:rPr>
              <w:t>01 00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D22" w:rsidRPr="00D71BB9" w:rsidRDefault="00F37D22" w:rsidP="00231F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22" w:rsidRPr="00D71BB9" w:rsidRDefault="00F37D22" w:rsidP="00231F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22" w:rsidRPr="00D71BB9" w:rsidRDefault="00F37D22" w:rsidP="00231F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22" w:rsidRPr="00D71BB9" w:rsidRDefault="00F37D22" w:rsidP="002B20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22" w:rsidRPr="00D71BB9" w:rsidRDefault="00F37D22" w:rsidP="002B20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22" w:rsidRPr="00D71BB9" w:rsidRDefault="00F37D22" w:rsidP="002B20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22" w:rsidRPr="00D71BB9" w:rsidRDefault="00F37D22" w:rsidP="00231F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5000,0</w:t>
            </w:r>
          </w:p>
        </w:tc>
      </w:tr>
      <w:tr w:rsidR="00F37D22" w:rsidRPr="00D71BB9" w:rsidTr="003A735F">
        <w:trPr>
          <w:trHeight w:val="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22" w:rsidRPr="00D71BB9" w:rsidRDefault="00F37D22" w:rsidP="00A06DC3">
            <w:pPr>
              <w:jc w:val="both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22" w:rsidRPr="00D71BB9" w:rsidRDefault="00F37D22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926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22" w:rsidRPr="00D71BB9" w:rsidRDefault="00F37D22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01 07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D22" w:rsidRPr="00D71BB9" w:rsidRDefault="00F37D22" w:rsidP="00231F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22" w:rsidRPr="00D71BB9" w:rsidRDefault="00F37D22" w:rsidP="00231F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22" w:rsidRPr="00D71BB9" w:rsidRDefault="00F37D22" w:rsidP="00DE49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22" w:rsidRPr="00D71BB9" w:rsidRDefault="00F37D22" w:rsidP="002B20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22" w:rsidRPr="00D71BB9" w:rsidRDefault="00F37D22" w:rsidP="002B20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22" w:rsidRPr="00D71BB9" w:rsidRDefault="00F37D22" w:rsidP="002B20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22" w:rsidRPr="00D71BB9" w:rsidRDefault="00F37D22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</w:t>
            </w:r>
          </w:p>
        </w:tc>
      </w:tr>
      <w:tr w:rsidR="00F37D22" w:rsidRPr="00D71BB9" w:rsidTr="003A735F">
        <w:trPr>
          <w:trHeight w:val="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22" w:rsidRPr="00D71BB9" w:rsidRDefault="00F37D22" w:rsidP="00A06DC3">
            <w:pPr>
              <w:jc w:val="both"/>
              <w:rPr>
                <w:i/>
                <w:sz w:val="22"/>
                <w:szCs w:val="22"/>
              </w:rPr>
            </w:pPr>
            <w:r w:rsidRPr="00D71BB9">
              <w:rPr>
                <w:i/>
                <w:sz w:val="22"/>
                <w:szCs w:val="22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22" w:rsidRPr="00D71BB9" w:rsidRDefault="00F37D22" w:rsidP="00231F85">
            <w:pPr>
              <w:jc w:val="center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926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22" w:rsidRPr="00D71BB9" w:rsidRDefault="00F37D22" w:rsidP="00231F85">
            <w:pPr>
              <w:jc w:val="center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01 07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D22" w:rsidRPr="00D71BB9" w:rsidRDefault="00F37D22" w:rsidP="00231F85">
            <w:pPr>
              <w:jc w:val="center"/>
              <w:rPr>
                <w:i/>
                <w:sz w:val="22"/>
                <w:szCs w:val="22"/>
              </w:rPr>
            </w:pPr>
            <w:r w:rsidRPr="00D71BB9">
              <w:rPr>
                <w:i/>
                <w:sz w:val="22"/>
                <w:szCs w:val="22"/>
              </w:rPr>
              <w:t>0000000000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22" w:rsidRPr="00D71BB9" w:rsidRDefault="00F37D22" w:rsidP="00231F8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22" w:rsidRPr="00D71BB9" w:rsidRDefault="00F37D22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22" w:rsidRPr="00D71BB9" w:rsidRDefault="00F37D22" w:rsidP="002B20D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22" w:rsidRPr="00D71BB9" w:rsidRDefault="00F37D22" w:rsidP="002B20D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22" w:rsidRPr="00D71BB9" w:rsidRDefault="00F37D22" w:rsidP="002B20D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22" w:rsidRPr="00D71BB9" w:rsidRDefault="00F37D22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5000,0</w:t>
            </w:r>
          </w:p>
        </w:tc>
      </w:tr>
      <w:tr w:rsidR="00F37D22" w:rsidRPr="00D71BB9" w:rsidTr="003A735F">
        <w:trPr>
          <w:trHeight w:val="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22" w:rsidRPr="00D71BB9" w:rsidRDefault="00F0255F" w:rsidP="00A06D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22" w:rsidRPr="00D71BB9" w:rsidRDefault="00F37D22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926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22" w:rsidRPr="00D71BB9" w:rsidRDefault="00F37D22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01 07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D22" w:rsidRPr="00D71BB9" w:rsidRDefault="00F37D22" w:rsidP="00231F85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0000000000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22" w:rsidRPr="00D71BB9" w:rsidRDefault="00F37D22" w:rsidP="00231F85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200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22" w:rsidRPr="00D71BB9" w:rsidRDefault="00F37D22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22" w:rsidRPr="00D71BB9" w:rsidRDefault="00F37D22" w:rsidP="002B20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22" w:rsidRPr="00D71BB9" w:rsidRDefault="00F37D22" w:rsidP="002B20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22" w:rsidRPr="00D71BB9" w:rsidRDefault="00F37D22" w:rsidP="002B20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22" w:rsidRPr="00D71BB9" w:rsidRDefault="00F37D22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</w:t>
            </w:r>
          </w:p>
        </w:tc>
      </w:tr>
      <w:tr w:rsidR="00D763D8" w:rsidRPr="00D71BB9" w:rsidTr="003A735F">
        <w:trPr>
          <w:trHeight w:val="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A06DC3">
            <w:pPr>
              <w:jc w:val="both"/>
              <w:rPr>
                <w:b/>
                <w:sz w:val="22"/>
                <w:szCs w:val="22"/>
              </w:rPr>
            </w:pPr>
            <w:r w:rsidRPr="00D71BB9">
              <w:rPr>
                <w:b/>
                <w:sz w:val="22"/>
                <w:szCs w:val="22"/>
              </w:rPr>
              <w:t>МУНИЦИПАЛЬНЫЙ СОВЕТ МУНИЦИПАЛЬНОГО ОБРАЗОВАНИЯ ФИНЛЯНДСКИЙ ОКРУГ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231F85">
            <w:pPr>
              <w:jc w:val="center"/>
              <w:rPr>
                <w:b/>
                <w:bCs/>
                <w:sz w:val="22"/>
                <w:szCs w:val="22"/>
              </w:rPr>
            </w:pPr>
            <w:r w:rsidRPr="00D71BB9">
              <w:rPr>
                <w:b/>
                <w:bCs/>
                <w:sz w:val="22"/>
                <w:szCs w:val="22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231F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3D8" w:rsidRPr="00D71BB9" w:rsidRDefault="00D763D8" w:rsidP="00231F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D8" w:rsidRPr="00D71BB9" w:rsidRDefault="00D763D8" w:rsidP="00231F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B94B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5361,8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0D67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5361,8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4505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6688,1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A30F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A30F65">
              <w:rPr>
                <w:b/>
                <w:sz w:val="22"/>
                <w:szCs w:val="22"/>
              </w:rPr>
              <w:t>050,5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A30F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A30F65">
              <w:rPr>
                <w:b/>
                <w:sz w:val="22"/>
                <w:szCs w:val="22"/>
              </w:rPr>
              <w:t>740</w:t>
            </w:r>
            <w:r>
              <w:rPr>
                <w:b/>
                <w:sz w:val="22"/>
                <w:szCs w:val="22"/>
              </w:rPr>
              <w:t>,2</w:t>
            </w:r>
          </w:p>
        </w:tc>
      </w:tr>
      <w:tr w:rsidR="00D763D8" w:rsidRPr="00D71BB9" w:rsidTr="003A735F">
        <w:trPr>
          <w:trHeight w:val="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A06DC3">
            <w:pPr>
              <w:jc w:val="both"/>
              <w:rPr>
                <w:b/>
                <w:bCs/>
                <w:sz w:val="22"/>
                <w:szCs w:val="22"/>
              </w:rPr>
            </w:pPr>
            <w:r w:rsidRPr="00D71BB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231F85">
            <w:pPr>
              <w:jc w:val="center"/>
              <w:rPr>
                <w:b/>
                <w:bCs/>
                <w:sz w:val="22"/>
                <w:szCs w:val="22"/>
              </w:rPr>
            </w:pPr>
            <w:r w:rsidRPr="00D71BB9">
              <w:rPr>
                <w:b/>
                <w:bCs/>
                <w:sz w:val="22"/>
                <w:szCs w:val="22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231F85">
            <w:pPr>
              <w:jc w:val="center"/>
              <w:rPr>
                <w:b/>
                <w:bCs/>
                <w:sz w:val="22"/>
                <w:szCs w:val="22"/>
              </w:rPr>
            </w:pPr>
            <w:r w:rsidRPr="00D71BB9">
              <w:rPr>
                <w:b/>
                <w:bCs/>
                <w:sz w:val="22"/>
                <w:szCs w:val="22"/>
              </w:rPr>
              <w:t>01 00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3D8" w:rsidRPr="00D71BB9" w:rsidRDefault="00D763D8" w:rsidP="00231F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D8" w:rsidRPr="00D71BB9" w:rsidRDefault="00D763D8" w:rsidP="00231F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5B01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5361,8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0D67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6261,8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231F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6688,1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A30F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A30F65">
              <w:rPr>
                <w:b/>
                <w:sz w:val="22"/>
                <w:szCs w:val="22"/>
              </w:rPr>
              <w:t>050,5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A30F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A30F65">
              <w:rPr>
                <w:b/>
                <w:sz w:val="22"/>
                <w:szCs w:val="22"/>
              </w:rPr>
              <w:t>740</w:t>
            </w:r>
            <w:r>
              <w:rPr>
                <w:b/>
                <w:sz w:val="22"/>
                <w:szCs w:val="22"/>
              </w:rPr>
              <w:t>,2</w:t>
            </w:r>
          </w:p>
        </w:tc>
      </w:tr>
      <w:tr w:rsidR="00D763D8" w:rsidRPr="00D71BB9" w:rsidTr="003A735F">
        <w:trPr>
          <w:trHeight w:val="5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A06DC3">
            <w:pPr>
              <w:jc w:val="both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974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01 02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3D8" w:rsidRPr="00D71BB9" w:rsidRDefault="00D763D8" w:rsidP="00231F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D8" w:rsidRPr="00D71BB9" w:rsidRDefault="00D763D8" w:rsidP="00231F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1180,4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1306,3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A30F65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1400,9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1393,4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FC1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1529,4</w:t>
            </w:r>
          </w:p>
        </w:tc>
      </w:tr>
      <w:tr w:rsidR="00D763D8" w:rsidRPr="00D71BB9" w:rsidTr="003A735F">
        <w:trPr>
          <w:trHeight w:val="5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B93AF6">
            <w:pPr>
              <w:jc w:val="both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231F85">
            <w:pPr>
              <w:jc w:val="center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974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231F85">
            <w:pPr>
              <w:jc w:val="center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01 02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3D8" w:rsidRPr="00D71BB9" w:rsidRDefault="00D763D8" w:rsidP="00231F85">
            <w:pPr>
              <w:jc w:val="center"/>
              <w:rPr>
                <w:i/>
                <w:sz w:val="22"/>
                <w:szCs w:val="22"/>
              </w:rPr>
            </w:pPr>
            <w:r w:rsidRPr="00D71BB9">
              <w:rPr>
                <w:i/>
                <w:sz w:val="22"/>
                <w:szCs w:val="22"/>
              </w:rPr>
              <w:t>9900000001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D8" w:rsidRPr="00D71BB9" w:rsidRDefault="00D763D8" w:rsidP="00231F8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1180,4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1306,3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A30F6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A30F65">
              <w:rPr>
                <w:i/>
                <w:sz w:val="22"/>
                <w:szCs w:val="22"/>
              </w:rPr>
              <w:t>400,9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1393,4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D3491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1529,4</w:t>
            </w:r>
          </w:p>
        </w:tc>
      </w:tr>
      <w:tr w:rsidR="00D763D8" w:rsidRPr="00D71BB9" w:rsidTr="003A735F">
        <w:trPr>
          <w:trHeight w:val="63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A06DC3">
            <w:pPr>
              <w:jc w:val="both"/>
              <w:rPr>
                <w:bCs/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974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01 02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3D8" w:rsidRPr="00D71BB9" w:rsidRDefault="00D763D8" w:rsidP="00231F85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9900000001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D8" w:rsidRPr="00D71BB9" w:rsidRDefault="00D763D8" w:rsidP="00231F85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1138,0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1306,3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A3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30F65">
              <w:rPr>
                <w:sz w:val="22"/>
                <w:szCs w:val="22"/>
              </w:rPr>
              <w:t>400,9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1393,4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1529,4</w:t>
            </w:r>
          </w:p>
        </w:tc>
      </w:tr>
      <w:tr w:rsidR="00D763D8" w:rsidRPr="00D71BB9" w:rsidTr="003A735F">
        <w:trPr>
          <w:trHeight w:val="5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A06DC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974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01 02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3D8" w:rsidRPr="00D71BB9" w:rsidRDefault="00D763D8" w:rsidP="00231F85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9900000001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D8" w:rsidRPr="00D71BB9" w:rsidRDefault="00D763D8" w:rsidP="00231F85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763D8" w:rsidRPr="00D71BB9" w:rsidTr="003A735F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A06DC3">
            <w:pPr>
              <w:jc w:val="both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01 03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3D8" w:rsidRPr="00D71BB9" w:rsidRDefault="00D763D8" w:rsidP="00231F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D8" w:rsidRPr="00D71BB9" w:rsidRDefault="00D763D8" w:rsidP="00231F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B94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4181,4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0D6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4955,5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A3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30F65">
              <w:rPr>
                <w:sz w:val="22"/>
                <w:szCs w:val="22"/>
              </w:rPr>
              <w:t>287,2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A3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30F65">
              <w:rPr>
                <w:sz w:val="22"/>
                <w:szCs w:val="22"/>
              </w:rPr>
              <w:t>657,1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A30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30F65">
              <w:rPr>
                <w:sz w:val="22"/>
                <w:szCs w:val="22"/>
              </w:rPr>
              <w:t>210,8</w:t>
            </w:r>
          </w:p>
        </w:tc>
      </w:tr>
      <w:tr w:rsidR="00D763D8" w:rsidRPr="00D71BB9" w:rsidTr="003A735F">
        <w:trPr>
          <w:trHeight w:val="5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A06DC3">
            <w:pPr>
              <w:jc w:val="both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Депутаты представительного органа муниципального образования, осуществляющие свою деятельность на постоянной основе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231F85">
            <w:pPr>
              <w:jc w:val="center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231F85">
            <w:pPr>
              <w:jc w:val="center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01 03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3D8" w:rsidRPr="00D71BB9" w:rsidRDefault="00D763D8" w:rsidP="00231F85">
            <w:pPr>
              <w:jc w:val="center"/>
              <w:rPr>
                <w:i/>
                <w:sz w:val="22"/>
                <w:szCs w:val="22"/>
              </w:rPr>
            </w:pPr>
            <w:r w:rsidRPr="00D71BB9">
              <w:rPr>
                <w:i/>
                <w:sz w:val="22"/>
                <w:szCs w:val="22"/>
              </w:rPr>
              <w:t>9900000002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D8" w:rsidRPr="00D71BB9" w:rsidRDefault="00D763D8" w:rsidP="00231F8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DE493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1933,4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2057,4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F369C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2215,2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2370,0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2610,3</w:t>
            </w:r>
          </w:p>
        </w:tc>
      </w:tr>
    </w:tbl>
    <w:p w:rsidR="00F94BEE" w:rsidRDefault="00F94BEE">
      <w:r>
        <w:br w:type="page"/>
      </w:r>
    </w:p>
    <w:tbl>
      <w:tblPr>
        <w:tblW w:w="15432" w:type="dxa"/>
        <w:tblInd w:w="675" w:type="dxa"/>
        <w:tblLayout w:type="fixed"/>
        <w:tblLook w:val="0000"/>
      </w:tblPr>
      <w:tblGrid>
        <w:gridCol w:w="4537"/>
        <w:gridCol w:w="850"/>
        <w:gridCol w:w="1429"/>
        <w:gridCol w:w="1345"/>
        <w:gridCol w:w="1345"/>
        <w:gridCol w:w="1345"/>
        <w:gridCol w:w="1221"/>
        <w:gridCol w:w="1116"/>
        <w:gridCol w:w="1116"/>
        <w:gridCol w:w="1128"/>
      </w:tblGrid>
      <w:tr w:rsidR="00D763D8" w:rsidRPr="00D71BB9" w:rsidTr="00F94BEE">
        <w:trPr>
          <w:trHeight w:val="94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A06DC3">
            <w:pPr>
              <w:jc w:val="both"/>
              <w:rPr>
                <w:bCs/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974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01 03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3D8" w:rsidRPr="00D71BB9" w:rsidRDefault="00D763D8" w:rsidP="00231F85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9900000002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D8" w:rsidRPr="00D71BB9" w:rsidRDefault="00D763D8" w:rsidP="00231F85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1928,3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2057,4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F369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2215,2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2610,3</w:t>
            </w:r>
          </w:p>
        </w:tc>
      </w:tr>
      <w:tr w:rsidR="00D763D8" w:rsidRPr="00D71BB9" w:rsidTr="003A735F">
        <w:trPr>
          <w:trHeight w:val="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A06D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2B20D9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2B20D9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01 03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3D8" w:rsidRPr="00D71BB9" w:rsidRDefault="00D763D8" w:rsidP="002B20D9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9900000002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D8" w:rsidRPr="00D71BB9" w:rsidRDefault="00D763D8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Default="00D763D8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F369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763D8" w:rsidRPr="00D71BB9" w:rsidTr="003A735F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A06DC3">
            <w:pPr>
              <w:jc w:val="both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Компенсационные расходы на осуществление депутатской деятельности депутатам, осуществляющим свои полномочия на непостоянной основе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231F85">
            <w:pPr>
              <w:jc w:val="center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231F85">
            <w:pPr>
              <w:jc w:val="center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01 03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3D8" w:rsidRPr="00D71BB9" w:rsidRDefault="00D763D8" w:rsidP="00231F85">
            <w:pPr>
              <w:jc w:val="center"/>
              <w:rPr>
                <w:i/>
                <w:sz w:val="22"/>
                <w:szCs w:val="22"/>
              </w:rPr>
            </w:pPr>
            <w:r w:rsidRPr="00D71BB9">
              <w:rPr>
                <w:i/>
                <w:sz w:val="22"/>
                <w:szCs w:val="22"/>
              </w:rPr>
              <w:t>9900000003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D8" w:rsidRPr="00D71BB9" w:rsidRDefault="00D763D8" w:rsidP="00231F8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249,9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265,2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285,6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305,6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326,7</w:t>
            </w:r>
          </w:p>
        </w:tc>
      </w:tr>
      <w:tr w:rsidR="00D763D8" w:rsidRPr="00D71BB9" w:rsidTr="003A735F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A06DC3">
            <w:pPr>
              <w:jc w:val="both"/>
              <w:rPr>
                <w:bCs/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01 03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3D8" w:rsidRPr="00D71BB9" w:rsidRDefault="00D763D8" w:rsidP="00231F85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9900000003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D8" w:rsidRPr="00D71BB9" w:rsidRDefault="00D763D8" w:rsidP="00231F85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100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326,7</w:t>
            </w:r>
          </w:p>
        </w:tc>
      </w:tr>
      <w:tr w:rsidR="00D763D8" w:rsidRPr="00D71BB9" w:rsidTr="003A735F">
        <w:trPr>
          <w:trHeight w:val="5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A06DC3">
            <w:pPr>
              <w:jc w:val="both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Аппарат Муниципального 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231F85">
            <w:pPr>
              <w:jc w:val="center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231F85">
            <w:pPr>
              <w:jc w:val="center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01 03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3D8" w:rsidRPr="00D71BB9" w:rsidRDefault="00D763D8" w:rsidP="00231F85">
            <w:pPr>
              <w:jc w:val="center"/>
              <w:rPr>
                <w:i/>
                <w:sz w:val="22"/>
                <w:szCs w:val="22"/>
              </w:rPr>
            </w:pPr>
            <w:r w:rsidRPr="00D71BB9">
              <w:rPr>
                <w:i/>
                <w:sz w:val="22"/>
                <w:szCs w:val="22"/>
              </w:rPr>
              <w:t>9900000004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D8" w:rsidRPr="00D71BB9" w:rsidRDefault="00D763D8" w:rsidP="00231F8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1926,1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2560,9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A30F65" w:rsidP="00231F8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2714,4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A30F65" w:rsidP="0029691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2904,5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A30F65" w:rsidP="00D16CB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3191,5</w:t>
            </w:r>
          </w:p>
        </w:tc>
      </w:tr>
      <w:tr w:rsidR="00D763D8" w:rsidRPr="00D71BB9" w:rsidTr="003A735F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A06DC3">
            <w:pPr>
              <w:jc w:val="both"/>
              <w:rPr>
                <w:bCs/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01 03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3D8" w:rsidRPr="00D71BB9" w:rsidRDefault="00D763D8" w:rsidP="00231F85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9900000004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D8" w:rsidRPr="00D71BB9" w:rsidRDefault="00D763D8" w:rsidP="00231F85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100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1759,6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2307,1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2484,5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29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2658,5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D16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2928,5</w:t>
            </w:r>
          </w:p>
        </w:tc>
      </w:tr>
      <w:tr w:rsidR="00D763D8" w:rsidRPr="00D71BB9" w:rsidTr="003A735F">
        <w:trPr>
          <w:trHeight w:val="5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A06DC3">
            <w:pPr>
              <w:jc w:val="both"/>
              <w:rPr>
                <w:bCs/>
                <w:sz w:val="22"/>
                <w:szCs w:val="22"/>
              </w:rPr>
            </w:pPr>
            <w:r w:rsidRPr="00D71BB9">
              <w:br w:type="page"/>
            </w: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974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231F85">
            <w:pPr>
              <w:jc w:val="center"/>
              <w:rPr>
                <w:bCs/>
                <w:sz w:val="22"/>
                <w:szCs w:val="22"/>
              </w:rPr>
            </w:pPr>
            <w:r w:rsidRPr="00D71BB9">
              <w:rPr>
                <w:bCs/>
                <w:sz w:val="22"/>
                <w:szCs w:val="22"/>
              </w:rPr>
              <w:t>01 03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3D8" w:rsidRPr="00D71BB9" w:rsidRDefault="00D763D8" w:rsidP="00231F85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9900000004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D8" w:rsidRPr="00D71BB9" w:rsidRDefault="00D763D8" w:rsidP="00231F85">
            <w:pPr>
              <w:jc w:val="center"/>
              <w:rPr>
                <w:sz w:val="22"/>
                <w:szCs w:val="22"/>
              </w:rPr>
            </w:pPr>
            <w:r w:rsidRPr="00D71BB9">
              <w:rPr>
                <w:sz w:val="22"/>
                <w:szCs w:val="22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253,8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A30F65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229,9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A30F65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A30F65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263,0</w:t>
            </w:r>
          </w:p>
        </w:tc>
      </w:tr>
      <w:tr w:rsidR="00D763D8" w:rsidRPr="000373C4" w:rsidTr="003A735F">
        <w:trPr>
          <w:trHeight w:val="5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A06DC3">
            <w:pPr>
              <w:jc w:val="both"/>
              <w:rPr>
                <w:i/>
                <w:sz w:val="22"/>
                <w:szCs w:val="22"/>
              </w:rPr>
            </w:pPr>
            <w:r w:rsidRPr="00D71BB9">
              <w:rPr>
                <w:i/>
                <w:color w:val="000000"/>
                <w:sz w:val="22"/>
                <w:szCs w:val="24"/>
              </w:rPr>
              <w:t>Расходы на уплату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A42C8F">
            <w:pPr>
              <w:jc w:val="center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974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A42C8F">
            <w:pPr>
              <w:jc w:val="center"/>
              <w:rPr>
                <w:bCs/>
                <w:i/>
                <w:sz w:val="22"/>
                <w:szCs w:val="22"/>
              </w:rPr>
            </w:pPr>
            <w:r w:rsidRPr="00D71BB9">
              <w:rPr>
                <w:bCs/>
                <w:i/>
                <w:sz w:val="22"/>
                <w:szCs w:val="22"/>
              </w:rPr>
              <w:t>01 03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3D8" w:rsidRPr="00D71BB9" w:rsidRDefault="00D763D8" w:rsidP="00C16225">
            <w:pPr>
              <w:jc w:val="center"/>
              <w:rPr>
                <w:i/>
                <w:sz w:val="22"/>
                <w:szCs w:val="22"/>
              </w:rPr>
            </w:pPr>
            <w:r w:rsidRPr="00D71BB9">
              <w:rPr>
                <w:i/>
                <w:sz w:val="22"/>
                <w:szCs w:val="22"/>
              </w:rPr>
              <w:t>9900090009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D8" w:rsidRPr="00D71BB9" w:rsidRDefault="00D763D8" w:rsidP="00231F8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A42C8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72,0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A42C8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72,0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A42C8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72,0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D71BB9" w:rsidRDefault="00D763D8" w:rsidP="00A42C8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77,0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0373C4" w:rsidRDefault="00D763D8" w:rsidP="00A42C8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82,3</w:t>
            </w:r>
          </w:p>
        </w:tc>
      </w:tr>
      <w:tr w:rsidR="00D763D8" w:rsidRPr="000373C4" w:rsidTr="003A735F">
        <w:trPr>
          <w:trHeight w:val="5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0373C4" w:rsidRDefault="00D763D8" w:rsidP="00A06DC3">
            <w:pPr>
              <w:jc w:val="both"/>
              <w:rPr>
                <w:bCs/>
                <w:sz w:val="22"/>
                <w:szCs w:val="22"/>
              </w:rPr>
            </w:pPr>
            <w:r w:rsidRPr="000373C4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0373C4" w:rsidRDefault="00D763D8" w:rsidP="00231F85">
            <w:pPr>
              <w:jc w:val="center"/>
              <w:rPr>
                <w:bCs/>
                <w:sz w:val="22"/>
                <w:szCs w:val="22"/>
              </w:rPr>
            </w:pPr>
            <w:r w:rsidRPr="000373C4">
              <w:rPr>
                <w:bCs/>
                <w:sz w:val="22"/>
                <w:szCs w:val="22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0373C4" w:rsidRDefault="00D763D8" w:rsidP="00231F85">
            <w:pPr>
              <w:jc w:val="center"/>
              <w:rPr>
                <w:bCs/>
                <w:sz w:val="22"/>
                <w:szCs w:val="22"/>
              </w:rPr>
            </w:pPr>
            <w:r w:rsidRPr="000373C4">
              <w:rPr>
                <w:bCs/>
                <w:sz w:val="22"/>
                <w:szCs w:val="22"/>
              </w:rPr>
              <w:t>01 03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3D8" w:rsidRPr="000373C4" w:rsidRDefault="00D763D8" w:rsidP="00C16225">
            <w:pPr>
              <w:jc w:val="center"/>
              <w:rPr>
                <w:sz w:val="22"/>
                <w:szCs w:val="22"/>
              </w:rPr>
            </w:pPr>
            <w:r w:rsidRPr="000373C4">
              <w:rPr>
                <w:sz w:val="22"/>
                <w:szCs w:val="22"/>
              </w:rPr>
              <w:t>9900090009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D8" w:rsidRPr="000373C4" w:rsidRDefault="00D763D8" w:rsidP="00231F85">
            <w:pPr>
              <w:jc w:val="center"/>
              <w:rPr>
                <w:sz w:val="22"/>
                <w:szCs w:val="22"/>
              </w:rPr>
            </w:pPr>
            <w:r w:rsidRPr="000373C4">
              <w:rPr>
                <w:sz w:val="22"/>
                <w:szCs w:val="22"/>
              </w:rPr>
              <w:t>800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0373C4" w:rsidRDefault="00D763D8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0373C4" w:rsidRDefault="00D763D8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0373C4" w:rsidRDefault="00D763D8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0373C4" w:rsidRDefault="00D763D8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D8" w:rsidRPr="000373C4" w:rsidRDefault="00D763D8" w:rsidP="00231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82,3</w:t>
            </w:r>
          </w:p>
        </w:tc>
      </w:tr>
      <w:tr w:rsidR="00C71DE1" w:rsidRPr="000373C4" w:rsidTr="003A735F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DE1" w:rsidRPr="000373C4" w:rsidRDefault="00C71DE1" w:rsidP="004823B6">
            <w:pPr>
              <w:jc w:val="right"/>
              <w:rPr>
                <w:b/>
                <w:bCs/>
                <w:sz w:val="24"/>
              </w:rPr>
            </w:pPr>
            <w:r w:rsidRPr="000373C4">
              <w:rPr>
                <w:b/>
                <w:bCs/>
                <w:sz w:val="24"/>
              </w:rPr>
              <w:t>ИТОГО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DE1" w:rsidRPr="000373C4" w:rsidRDefault="00C71DE1" w:rsidP="004823B6">
            <w:pPr>
              <w:jc w:val="center"/>
              <w:rPr>
                <w:b/>
                <w:bCs/>
                <w:sz w:val="24"/>
              </w:rPr>
            </w:pPr>
            <w:r w:rsidRPr="000373C4">
              <w:rPr>
                <w:b/>
                <w:bCs/>
                <w:sz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DE1" w:rsidRPr="000373C4" w:rsidRDefault="00C71DE1" w:rsidP="004823B6">
            <w:pPr>
              <w:jc w:val="center"/>
              <w:rPr>
                <w:b/>
                <w:bCs/>
                <w:sz w:val="24"/>
              </w:rPr>
            </w:pPr>
            <w:r w:rsidRPr="000373C4">
              <w:rPr>
                <w:b/>
                <w:bCs/>
                <w:sz w:val="24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DE1" w:rsidRPr="000373C4" w:rsidRDefault="00C71DE1" w:rsidP="00B8358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1" w:rsidRPr="000373C4" w:rsidRDefault="00C71DE1" w:rsidP="00B8358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DE1" w:rsidRPr="000373C4" w:rsidRDefault="00C71DE1" w:rsidP="00B8358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104207,3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DE1" w:rsidRPr="000373C4" w:rsidRDefault="00C71DE1" w:rsidP="00B8358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124161,7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DE1" w:rsidRPr="000373C4" w:rsidRDefault="00C71DE1" w:rsidP="00A553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145496,9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DE1" w:rsidRPr="00A30F65" w:rsidRDefault="00C71DE1" w:rsidP="00A30F65">
            <w:pPr>
              <w:jc w:val="center"/>
              <w:rPr>
                <w:b/>
                <w:sz w:val="24"/>
              </w:rPr>
            </w:pPr>
            <w:r w:rsidRPr="00A30F65">
              <w:rPr>
                <w:b/>
                <w:sz w:val="24"/>
              </w:rPr>
              <w:t>156091,8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DE1" w:rsidRPr="00A30F65" w:rsidRDefault="00C71DE1" w:rsidP="00A30F65">
            <w:pPr>
              <w:jc w:val="center"/>
              <w:rPr>
                <w:b/>
                <w:sz w:val="24"/>
              </w:rPr>
            </w:pPr>
            <w:r w:rsidRPr="00A30F65">
              <w:rPr>
                <w:b/>
                <w:sz w:val="24"/>
              </w:rPr>
              <w:t>164437,0</w:t>
            </w:r>
          </w:p>
        </w:tc>
      </w:tr>
    </w:tbl>
    <w:p w:rsidR="00961690" w:rsidRPr="000373C4" w:rsidRDefault="00961690" w:rsidP="00961690"/>
    <w:p w:rsidR="00F94BEE" w:rsidRDefault="00F94BE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61690" w:rsidRPr="000373C4" w:rsidRDefault="00961690" w:rsidP="00CC02AF">
      <w:pPr>
        <w:jc w:val="center"/>
        <w:rPr>
          <w:b/>
          <w:sz w:val="24"/>
          <w:szCs w:val="24"/>
        </w:rPr>
      </w:pPr>
      <w:r w:rsidRPr="000373C4">
        <w:rPr>
          <w:b/>
          <w:sz w:val="24"/>
          <w:szCs w:val="24"/>
        </w:rPr>
        <w:lastRenderedPageBreak/>
        <w:t>4. Нормативы отчислений от налоговых доходов в местный бюджет</w:t>
      </w:r>
    </w:p>
    <w:p w:rsidR="00961690" w:rsidRPr="000373C4" w:rsidRDefault="00961690" w:rsidP="00961690">
      <w:pPr>
        <w:jc w:val="center"/>
        <w:rPr>
          <w:b/>
          <w:sz w:val="24"/>
          <w:szCs w:val="24"/>
        </w:rPr>
      </w:pPr>
    </w:p>
    <w:tbl>
      <w:tblPr>
        <w:tblStyle w:val="a7"/>
        <w:tblW w:w="14964" w:type="dxa"/>
        <w:tblInd w:w="675" w:type="dxa"/>
        <w:tblLayout w:type="fixed"/>
        <w:tblLook w:val="01E0"/>
      </w:tblPr>
      <w:tblGrid>
        <w:gridCol w:w="8364"/>
        <w:gridCol w:w="1400"/>
        <w:gridCol w:w="1700"/>
        <w:gridCol w:w="3500"/>
      </w:tblGrid>
      <w:tr w:rsidR="00961690" w:rsidRPr="000373C4" w:rsidTr="003A735F">
        <w:tc>
          <w:tcPr>
            <w:tcW w:w="8364" w:type="dxa"/>
            <w:vMerge w:val="restart"/>
            <w:vAlign w:val="center"/>
          </w:tcPr>
          <w:p w:rsidR="00961690" w:rsidRPr="000373C4" w:rsidRDefault="00961690" w:rsidP="004823B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373C4">
              <w:rPr>
                <w:b/>
                <w:sz w:val="24"/>
                <w:szCs w:val="24"/>
              </w:rPr>
              <w:t>Вид налогового дохода</w:t>
            </w:r>
          </w:p>
        </w:tc>
        <w:tc>
          <w:tcPr>
            <w:tcW w:w="6600" w:type="dxa"/>
            <w:gridSpan w:val="3"/>
            <w:vAlign w:val="center"/>
          </w:tcPr>
          <w:p w:rsidR="00961690" w:rsidRPr="000373C4" w:rsidRDefault="00961690" w:rsidP="004823B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373C4">
              <w:rPr>
                <w:b/>
                <w:sz w:val="24"/>
                <w:szCs w:val="24"/>
              </w:rPr>
              <w:t>Нормативы отчисления в местный бюджет</w:t>
            </w:r>
          </w:p>
        </w:tc>
      </w:tr>
      <w:tr w:rsidR="00961690" w:rsidRPr="000373C4" w:rsidTr="003A735F">
        <w:tc>
          <w:tcPr>
            <w:tcW w:w="8364" w:type="dxa"/>
            <w:vMerge/>
          </w:tcPr>
          <w:p w:rsidR="00961690" w:rsidRPr="000373C4" w:rsidRDefault="00961690" w:rsidP="004823B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vAlign w:val="center"/>
          </w:tcPr>
          <w:p w:rsidR="00961690" w:rsidRPr="000373C4" w:rsidRDefault="00961690" w:rsidP="004823B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373C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200" w:type="dxa"/>
            <w:gridSpan w:val="2"/>
            <w:vAlign w:val="center"/>
          </w:tcPr>
          <w:p w:rsidR="00961690" w:rsidRPr="000373C4" w:rsidRDefault="00961690" w:rsidP="004823B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373C4">
              <w:rPr>
                <w:b/>
                <w:sz w:val="24"/>
                <w:szCs w:val="24"/>
              </w:rPr>
              <w:t>в том числе</w:t>
            </w:r>
          </w:p>
        </w:tc>
      </w:tr>
      <w:tr w:rsidR="00961690" w:rsidRPr="000373C4" w:rsidTr="003A735F">
        <w:tc>
          <w:tcPr>
            <w:tcW w:w="8364" w:type="dxa"/>
            <w:vMerge/>
          </w:tcPr>
          <w:p w:rsidR="00961690" w:rsidRPr="000373C4" w:rsidRDefault="00961690" w:rsidP="004823B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961690" w:rsidRPr="000373C4" w:rsidRDefault="00961690" w:rsidP="004823B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961690" w:rsidRPr="000373C4" w:rsidRDefault="00961690" w:rsidP="004823B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373C4">
              <w:rPr>
                <w:b/>
                <w:sz w:val="24"/>
                <w:szCs w:val="24"/>
              </w:rPr>
              <w:t>единый норматив</w:t>
            </w:r>
          </w:p>
        </w:tc>
        <w:tc>
          <w:tcPr>
            <w:tcW w:w="3500" w:type="dxa"/>
            <w:vAlign w:val="center"/>
          </w:tcPr>
          <w:p w:rsidR="00961690" w:rsidRPr="000373C4" w:rsidRDefault="00961690" w:rsidP="004823B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373C4">
              <w:rPr>
                <w:b/>
                <w:sz w:val="24"/>
                <w:szCs w:val="24"/>
              </w:rPr>
              <w:t>дополнительный дифференцированный норматив</w:t>
            </w:r>
          </w:p>
        </w:tc>
      </w:tr>
      <w:tr w:rsidR="00961690" w:rsidRPr="000373C4" w:rsidTr="003A735F">
        <w:tc>
          <w:tcPr>
            <w:tcW w:w="8364" w:type="dxa"/>
          </w:tcPr>
          <w:p w:rsidR="00961690" w:rsidRPr="000373C4" w:rsidRDefault="00961690" w:rsidP="004823B6">
            <w:pPr>
              <w:ind w:firstLine="0"/>
              <w:rPr>
                <w:b/>
                <w:sz w:val="24"/>
                <w:szCs w:val="24"/>
              </w:rPr>
            </w:pPr>
            <w:r w:rsidRPr="000373C4">
              <w:rPr>
                <w:b/>
                <w:sz w:val="24"/>
                <w:szCs w:val="24"/>
              </w:rPr>
              <w:t>Единый налог, взимаемый в связи с применением упрощенной системы налогообложения, по единому и дополнительным дифференцированным нормативам отчислений от сумм, подлежащим зачислению в бюджет Санкт-Петербурга</w:t>
            </w:r>
          </w:p>
        </w:tc>
        <w:tc>
          <w:tcPr>
            <w:tcW w:w="1400" w:type="dxa"/>
          </w:tcPr>
          <w:p w:rsidR="00961690" w:rsidRPr="000373C4" w:rsidRDefault="00961690" w:rsidP="004823B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373C4">
              <w:rPr>
                <w:b/>
                <w:sz w:val="24"/>
                <w:szCs w:val="24"/>
              </w:rPr>
              <w:t>20 %</w:t>
            </w:r>
          </w:p>
        </w:tc>
        <w:tc>
          <w:tcPr>
            <w:tcW w:w="1700" w:type="dxa"/>
          </w:tcPr>
          <w:p w:rsidR="00961690" w:rsidRPr="000373C4" w:rsidRDefault="00961690" w:rsidP="004823B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373C4">
              <w:rPr>
                <w:b/>
                <w:sz w:val="24"/>
                <w:szCs w:val="24"/>
              </w:rPr>
              <w:t>10 %</w:t>
            </w:r>
          </w:p>
        </w:tc>
        <w:tc>
          <w:tcPr>
            <w:tcW w:w="3500" w:type="dxa"/>
          </w:tcPr>
          <w:p w:rsidR="00961690" w:rsidRPr="000373C4" w:rsidRDefault="00961690" w:rsidP="004823B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373C4">
              <w:rPr>
                <w:b/>
                <w:sz w:val="24"/>
                <w:szCs w:val="24"/>
              </w:rPr>
              <w:t>10%</w:t>
            </w:r>
          </w:p>
        </w:tc>
      </w:tr>
      <w:tr w:rsidR="00961690" w:rsidRPr="000373C4" w:rsidTr="003A735F">
        <w:tc>
          <w:tcPr>
            <w:tcW w:w="8364" w:type="dxa"/>
          </w:tcPr>
          <w:p w:rsidR="00961690" w:rsidRPr="000373C4" w:rsidRDefault="00961690" w:rsidP="004823B6">
            <w:pPr>
              <w:ind w:firstLine="0"/>
              <w:rPr>
                <w:b/>
                <w:sz w:val="24"/>
                <w:szCs w:val="24"/>
              </w:rPr>
            </w:pPr>
            <w:r w:rsidRPr="000373C4">
              <w:rPr>
                <w:b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00" w:type="dxa"/>
          </w:tcPr>
          <w:p w:rsidR="00961690" w:rsidRPr="000373C4" w:rsidRDefault="00CE7521" w:rsidP="004823B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961690" w:rsidRPr="000373C4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700" w:type="dxa"/>
          </w:tcPr>
          <w:p w:rsidR="00961690" w:rsidRPr="000373C4" w:rsidRDefault="00CE7521" w:rsidP="004823B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961690" w:rsidRPr="000373C4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3500" w:type="dxa"/>
          </w:tcPr>
          <w:p w:rsidR="00961690" w:rsidRPr="000373C4" w:rsidRDefault="00961690" w:rsidP="004823B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373C4">
              <w:rPr>
                <w:b/>
                <w:sz w:val="24"/>
                <w:szCs w:val="24"/>
              </w:rPr>
              <w:t>-</w:t>
            </w:r>
          </w:p>
        </w:tc>
      </w:tr>
      <w:tr w:rsidR="00961690" w:rsidRPr="000373C4" w:rsidTr="003A735F">
        <w:tc>
          <w:tcPr>
            <w:tcW w:w="8364" w:type="dxa"/>
          </w:tcPr>
          <w:p w:rsidR="00961690" w:rsidRPr="000373C4" w:rsidRDefault="00961690" w:rsidP="004823B6">
            <w:pPr>
              <w:ind w:firstLine="34"/>
              <w:rPr>
                <w:b/>
                <w:sz w:val="24"/>
                <w:szCs w:val="24"/>
              </w:rPr>
            </w:pPr>
            <w:r w:rsidRPr="000373C4">
              <w:rPr>
                <w:b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 Москвы и Санкт-Петербурга</w:t>
            </w:r>
          </w:p>
        </w:tc>
        <w:tc>
          <w:tcPr>
            <w:tcW w:w="1400" w:type="dxa"/>
          </w:tcPr>
          <w:p w:rsidR="00961690" w:rsidRPr="000373C4" w:rsidRDefault="00CE7521" w:rsidP="004823B6">
            <w:pPr>
              <w:ind w:firstLine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961690" w:rsidRPr="000373C4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700" w:type="dxa"/>
          </w:tcPr>
          <w:p w:rsidR="00961690" w:rsidRPr="000373C4" w:rsidRDefault="00CE7521" w:rsidP="004823B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961690" w:rsidRPr="000373C4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3500" w:type="dxa"/>
          </w:tcPr>
          <w:p w:rsidR="00961690" w:rsidRPr="000373C4" w:rsidRDefault="00961690" w:rsidP="004823B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373C4">
              <w:rPr>
                <w:b/>
                <w:sz w:val="24"/>
                <w:szCs w:val="24"/>
              </w:rPr>
              <w:t>-</w:t>
            </w:r>
          </w:p>
        </w:tc>
      </w:tr>
    </w:tbl>
    <w:p w:rsidR="00862CCC" w:rsidRPr="000373C4" w:rsidRDefault="00862CCC" w:rsidP="00961690">
      <w:pPr>
        <w:rPr>
          <w:sz w:val="24"/>
          <w:szCs w:val="24"/>
        </w:rPr>
      </w:pPr>
    </w:p>
    <w:p w:rsidR="00961690" w:rsidRPr="00961690" w:rsidRDefault="00815848" w:rsidP="00961690">
      <w:pPr>
        <w:rPr>
          <w:sz w:val="24"/>
          <w:szCs w:val="24"/>
        </w:rPr>
      </w:pPr>
      <w:r w:rsidRPr="000373C4">
        <w:rPr>
          <w:sz w:val="24"/>
          <w:szCs w:val="24"/>
        </w:rPr>
        <w:t>Верхний предел муниципального долга по состоянию на 01.01.201</w:t>
      </w:r>
      <w:r w:rsidR="00CE7521">
        <w:rPr>
          <w:sz w:val="24"/>
          <w:szCs w:val="24"/>
        </w:rPr>
        <w:t>7</w:t>
      </w:r>
      <w:r w:rsidRPr="000373C4">
        <w:rPr>
          <w:sz w:val="24"/>
          <w:szCs w:val="24"/>
        </w:rPr>
        <w:t xml:space="preserve"> г. – 0,0 тыс. руб.</w:t>
      </w:r>
    </w:p>
    <w:p w:rsidR="003A735F" w:rsidRDefault="003A735F" w:rsidP="0029101B">
      <w:pPr>
        <w:jc w:val="center"/>
        <w:rPr>
          <w:sz w:val="24"/>
          <w:szCs w:val="24"/>
        </w:rPr>
        <w:sectPr w:rsidR="003A735F" w:rsidSect="00F94BEE">
          <w:pgSz w:w="16838" w:h="11906" w:orient="landscape"/>
          <w:pgMar w:top="851" w:right="820" w:bottom="851" w:left="568" w:header="720" w:footer="720" w:gutter="0"/>
          <w:cols w:space="708"/>
          <w:noEndnote/>
          <w:docGrid w:linePitch="326"/>
        </w:sectPr>
      </w:pPr>
    </w:p>
    <w:p w:rsidR="00961690" w:rsidRPr="004C111F" w:rsidRDefault="00961690" w:rsidP="0029101B">
      <w:pPr>
        <w:jc w:val="center"/>
        <w:rPr>
          <w:b/>
          <w:sz w:val="28"/>
          <w:szCs w:val="28"/>
        </w:rPr>
      </w:pPr>
      <w:r w:rsidRPr="00961690">
        <w:rPr>
          <w:sz w:val="24"/>
          <w:szCs w:val="24"/>
        </w:rPr>
        <w:lastRenderedPageBreak/>
        <w:br w:type="page"/>
      </w:r>
      <w:bookmarkStart w:id="4" w:name="myn"/>
      <w:r w:rsidRPr="004C111F">
        <w:rPr>
          <w:b/>
          <w:sz w:val="28"/>
          <w:szCs w:val="28"/>
        </w:rPr>
        <w:lastRenderedPageBreak/>
        <w:t>Пояснительная записка к среднесрочному финансовому плану муниципального образования</w:t>
      </w:r>
    </w:p>
    <w:p w:rsidR="00961690" w:rsidRPr="00961690" w:rsidRDefault="00961690" w:rsidP="00961690">
      <w:pPr>
        <w:pStyle w:val="31"/>
        <w:jc w:val="center"/>
        <w:rPr>
          <w:b/>
          <w:sz w:val="28"/>
          <w:szCs w:val="28"/>
        </w:rPr>
      </w:pPr>
      <w:r w:rsidRPr="004C111F">
        <w:rPr>
          <w:b/>
          <w:sz w:val="28"/>
          <w:szCs w:val="28"/>
        </w:rPr>
        <w:t>Финляндский округ на 201</w:t>
      </w:r>
      <w:r w:rsidR="00CE7521" w:rsidRPr="004C111F">
        <w:rPr>
          <w:b/>
          <w:sz w:val="28"/>
          <w:szCs w:val="28"/>
        </w:rPr>
        <w:t>7</w:t>
      </w:r>
      <w:r w:rsidRPr="004C111F">
        <w:rPr>
          <w:b/>
          <w:sz w:val="28"/>
          <w:szCs w:val="28"/>
        </w:rPr>
        <w:t xml:space="preserve"> – 201</w:t>
      </w:r>
      <w:r w:rsidR="00CE7521" w:rsidRPr="004C111F">
        <w:rPr>
          <w:b/>
          <w:sz w:val="28"/>
          <w:szCs w:val="28"/>
        </w:rPr>
        <w:t>9</w:t>
      </w:r>
      <w:r w:rsidRPr="004C111F">
        <w:rPr>
          <w:b/>
          <w:sz w:val="28"/>
          <w:szCs w:val="28"/>
        </w:rPr>
        <w:t xml:space="preserve"> года</w:t>
      </w:r>
    </w:p>
    <w:bookmarkEnd w:id="4"/>
    <w:p w:rsidR="00961690" w:rsidRDefault="00961690" w:rsidP="00961690">
      <w:pPr>
        <w:ind w:firstLine="720"/>
        <w:jc w:val="both"/>
        <w:rPr>
          <w:sz w:val="28"/>
        </w:rPr>
      </w:pPr>
    </w:p>
    <w:p w:rsidR="00961690" w:rsidRDefault="00961690" w:rsidP="00961690">
      <w:pPr>
        <w:ind w:firstLine="540"/>
        <w:jc w:val="both"/>
        <w:rPr>
          <w:sz w:val="24"/>
          <w:szCs w:val="24"/>
        </w:rPr>
      </w:pPr>
      <w:bookmarkStart w:id="5" w:name="sub_10001"/>
      <w:r>
        <w:rPr>
          <w:sz w:val="24"/>
          <w:szCs w:val="24"/>
        </w:rPr>
        <w:t xml:space="preserve">Среднесрочный </w:t>
      </w:r>
      <w:r w:rsidRPr="00746BBB">
        <w:rPr>
          <w:sz w:val="24"/>
          <w:szCs w:val="24"/>
        </w:rPr>
        <w:t xml:space="preserve">финансовый план муниципального образования Финляндский округ </w:t>
      </w:r>
      <w:r w:rsidRPr="00386ADD">
        <w:rPr>
          <w:sz w:val="24"/>
          <w:szCs w:val="24"/>
        </w:rPr>
        <w:t>разработан в соответствии с Бюджетным кодексом Российской Федерации, Положением о бюджетном процессе в муниципальном образовании Финляндский округ и на основании основных направлений бюджетной политики на 201</w:t>
      </w:r>
      <w:r w:rsidR="00365E97">
        <w:rPr>
          <w:sz w:val="24"/>
          <w:szCs w:val="24"/>
        </w:rPr>
        <w:t>7</w:t>
      </w:r>
      <w:r w:rsidRPr="00386ADD">
        <w:rPr>
          <w:sz w:val="24"/>
          <w:szCs w:val="24"/>
        </w:rPr>
        <w:t xml:space="preserve"> год.</w:t>
      </w:r>
    </w:p>
    <w:p w:rsidR="00862CCC" w:rsidRPr="00386ADD" w:rsidRDefault="00862CCC" w:rsidP="0096169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Доходы на 201</w:t>
      </w:r>
      <w:r w:rsidR="00365E97">
        <w:rPr>
          <w:sz w:val="24"/>
          <w:szCs w:val="24"/>
        </w:rPr>
        <w:t>7</w:t>
      </w:r>
      <w:r>
        <w:rPr>
          <w:sz w:val="24"/>
          <w:szCs w:val="24"/>
        </w:rPr>
        <w:t xml:space="preserve"> год рассчитывались путем индексирования ожидаемого объема поступлений в 201</w:t>
      </w:r>
      <w:r w:rsidR="00365E97">
        <w:rPr>
          <w:sz w:val="24"/>
          <w:szCs w:val="24"/>
        </w:rPr>
        <w:t>6</w:t>
      </w:r>
      <w:r>
        <w:rPr>
          <w:sz w:val="24"/>
          <w:szCs w:val="24"/>
        </w:rPr>
        <w:t xml:space="preserve"> году на показатели темпов роста доходов.</w:t>
      </w:r>
    </w:p>
    <w:bookmarkEnd w:id="5"/>
    <w:p w:rsidR="00961690" w:rsidRPr="00386ADD" w:rsidRDefault="00961690" w:rsidP="00961690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386ADD">
        <w:rPr>
          <w:sz w:val="24"/>
          <w:szCs w:val="24"/>
        </w:rPr>
        <w:t>При прогнозировании объема доходов на 201</w:t>
      </w:r>
      <w:r w:rsidR="00365E97">
        <w:rPr>
          <w:sz w:val="24"/>
          <w:szCs w:val="24"/>
        </w:rPr>
        <w:t>7</w:t>
      </w:r>
      <w:r w:rsidRPr="00386ADD">
        <w:rPr>
          <w:sz w:val="24"/>
          <w:szCs w:val="24"/>
        </w:rPr>
        <w:t xml:space="preserve"> </w:t>
      </w:r>
      <w:r w:rsidR="003F239A" w:rsidRPr="00386ADD">
        <w:rPr>
          <w:sz w:val="24"/>
          <w:szCs w:val="24"/>
        </w:rPr>
        <w:t>– 201</w:t>
      </w:r>
      <w:r w:rsidR="00365E97">
        <w:rPr>
          <w:sz w:val="24"/>
          <w:szCs w:val="24"/>
        </w:rPr>
        <w:t>9</w:t>
      </w:r>
      <w:r w:rsidR="003F239A" w:rsidRPr="00386ADD">
        <w:rPr>
          <w:sz w:val="24"/>
          <w:szCs w:val="24"/>
        </w:rPr>
        <w:t xml:space="preserve"> </w:t>
      </w:r>
      <w:r w:rsidRPr="00386ADD">
        <w:rPr>
          <w:sz w:val="24"/>
          <w:szCs w:val="24"/>
        </w:rPr>
        <w:t>год</w:t>
      </w:r>
      <w:r w:rsidR="003F239A" w:rsidRPr="00386ADD">
        <w:rPr>
          <w:sz w:val="24"/>
          <w:szCs w:val="24"/>
        </w:rPr>
        <w:t>а</w:t>
      </w:r>
      <w:r w:rsidRPr="00386ADD">
        <w:rPr>
          <w:sz w:val="24"/>
          <w:szCs w:val="24"/>
        </w:rPr>
        <w:t xml:space="preserve"> применялись следующие показатели темпов роста доходов (письмо Комитет</w:t>
      </w:r>
      <w:r w:rsidR="00386ADD" w:rsidRPr="00386ADD">
        <w:rPr>
          <w:sz w:val="24"/>
          <w:szCs w:val="24"/>
        </w:rPr>
        <w:t>а финансов Санкт-Петербурга от 2</w:t>
      </w:r>
      <w:r w:rsidR="00365E97">
        <w:rPr>
          <w:sz w:val="24"/>
          <w:szCs w:val="24"/>
        </w:rPr>
        <w:t>8</w:t>
      </w:r>
      <w:r w:rsidRPr="00386ADD">
        <w:rPr>
          <w:sz w:val="24"/>
          <w:szCs w:val="24"/>
        </w:rPr>
        <w:t>.</w:t>
      </w:r>
      <w:r w:rsidR="00386ADD" w:rsidRPr="00386ADD">
        <w:rPr>
          <w:sz w:val="24"/>
          <w:szCs w:val="24"/>
        </w:rPr>
        <w:t>09</w:t>
      </w:r>
      <w:r w:rsidRPr="00386ADD">
        <w:rPr>
          <w:sz w:val="24"/>
          <w:szCs w:val="24"/>
        </w:rPr>
        <w:t>.201</w:t>
      </w:r>
      <w:r w:rsidR="00365E97">
        <w:rPr>
          <w:sz w:val="24"/>
          <w:szCs w:val="24"/>
        </w:rPr>
        <w:t>6</w:t>
      </w:r>
      <w:r w:rsidRPr="00386ADD">
        <w:rPr>
          <w:sz w:val="24"/>
          <w:szCs w:val="24"/>
        </w:rPr>
        <w:t xml:space="preserve"> г. № </w:t>
      </w:r>
      <w:r w:rsidR="00386ADD" w:rsidRPr="00386ADD">
        <w:rPr>
          <w:sz w:val="24"/>
          <w:szCs w:val="24"/>
        </w:rPr>
        <w:t>05-</w:t>
      </w:r>
      <w:r w:rsidR="00365E97">
        <w:rPr>
          <w:sz w:val="24"/>
          <w:szCs w:val="24"/>
        </w:rPr>
        <w:t>05</w:t>
      </w:r>
      <w:r w:rsidR="00386ADD" w:rsidRPr="00386ADD">
        <w:rPr>
          <w:sz w:val="24"/>
          <w:szCs w:val="24"/>
        </w:rPr>
        <w:t>-2</w:t>
      </w:r>
      <w:r w:rsidR="00365E97">
        <w:rPr>
          <w:sz w:val="24"/>
          <w:szCs w:val="24"/>
        </w:rPr>
        <w:t>476</w:t>
      </w:r>
      <w:r w:rsidR="00386ADD" w:rsidRPr="00386ADD">
        <w:rPr>
          <w:sz w:val="24"/>
          <w:szCs w:val="24"/>
        </w:rPr>
        <w:t>/1</w:t>
      </w:r>
      <w:r w:rsidR="00365E97">
        <w:rPr>
          <w:sz w:val="24"/>
          <w:szCs w:val="24"/>
        </w:rPr>
        <w:t>6</w:t>
      </w:r>
      <w:r w:rsidR="00386ADD" w:rsidRPr="00386ADD">
        <w:rPr>
          <w:sz w:val="24"/>
          <w:szCs w:val="24"/>
        </w:rPr>
        <w:t>-0-0</w:t>
      </w:r>
      <w:r w:rsidRPr="00386ADD">
        <w:rPr>
          <w:sz w:val="24"/>
          <w:szCs w:val="24"/>
        </w:rPr>
        <w:t>):</w:t>
      </w:r>
    </w:p>
    <w:p w:rsidR="00961690" w:rsidRPr="00056EBA" w:rsidRDefault="00961690" w:rsidP="00961690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056EBA">
        <w:rPr>
          <w:sz w:val="24"/>
          <w:szCs w:val="24"/>
        </w:rPr>
        <w:t xml:space="preserve">- налог, взимаемый в связи с применением упрощенной системы налогообложения для налогоплательщиков, выбравших в качестве объекта налогообложения доходы – </w:t>
      </w:r>
      <w:r w:rsidR="00386ADD" w:rsidRPr="00056EBA">
        <w:rPr>
          <w:sz w:val="24"/>
          <w:szCs w:val="24"/>
        </w:rPr>
        <w:t>1,08</w:t>
      </w:r>
      <w:r w:rsidR="00365E97">
        <w:rPr>
          <w:sz w:val="24"/>
          <w:szCs w:val="24"/>
        </w:rPr>
        <w:t>2</w:t>
      </w:r>
      <w:r w:rsidR="003F239A" w:rsidRPr="00056EBA">
        <w:rPr>
          <w:sz w:val="24"/>
          <w:szCs w:val="24"/>
        </w:rPr>
        <w:t xml:space="preserve"> (201</w:t>
      </w:r>
      <w:r w:rsidR="00365E97">
        <w:rPr>
          <w:sz w:val="24"/>
          <w:szCs w:val="24"/>
        </w:rPr>
        <w:t>7</w:t>
      </w:r>
      <w:r w:rsidR="00A06DC3" w:rsidRPr="00056EBA">
        <w:rPr>
          <w:sz w:val="24"/>
          <w:szCs w:val="24"/>
        </w:rPr>
        <w:t> </w:t>
      </w:r>
      <w:r w:rsidR="003F239A" w:rsidRPr="00056EBA">
        <w:rPr>
          <w:sz w:val="24"/>
          <w:szCs w:val="24"/>
        </w:rPr>
        <w:t>г.), 1,</w:t>
      </w:r>
      <w:r w:rsidR="00386ADD" w:rsidRPr="00056EBA">
        <w:rPr>
          <w:sz w:val="24"/>
          <w:szCs w:val="24"/>
        </w:rPr>
        <w:t>0</w:t>
      </w:r>
      <w:r w:rsidR="00365E97">
        <w:rPr>
          <w:sz w:val="24"/>
          <w:szCs w:val="24"/>
        </w:rPr>
        <w:t>744</w:t>
      </w:r>
      <w:r w:rsidR="003F239A" w:rsidRPr="00056EBA">
        <w:rPr>
          <w:sz w:val="24"/>
          <w:szCs w:val="24"/>
        </w:rPr>
        <w:t xml:space="preserve"> (201</w:t>
      </w:r>
      <w:r w:rsidR="00365E97">
        <w:rPr>
          <w:sz w:val="24"/>
          <w:szCs w:val="24"/>
        </w:rPr>
        <w:t>8</w:t>
      </w:r>
      <w:r w:rsidR="003F239A" w:rsidRPr="00056EBA">
        <w:rPr>
          <w:sz w:val="24"/>
          <w:szCs w:val="24"/>
        </w:rPr>
        <w:t xml:space="preserve"> г.), 1,</w:t>
      </w:r>
      <w:r w:rsidR="00386ADD" w:rsidRPr="00056EBA">
        <w:rPr>
          <w:sz w:val="24"/>
          <w:szCs w:val="24"/>
        </w:rPr>
        <w:t>07</w:t>
      </w:r>
      <w:r w:rsidR="00365E97">
        <w:rPr>
          <w:sz w:val="24"/>
          <w:szCs w:val="24"/>
        </w:rPr>
        <w:t>39</w:t>
      </w:r>
      <w:r w:rsidR="003F239A" w:rsidRPr="00056EBA">
        <w:rPr>
          <w:sz w:val="24"/>
          <w:szCs w:val="24"/>
        </w:rPr>
        <w:t xml:space="preserve"> (201</w:t>
      </w:r>
      <w:r w:rsidR="00365E97">
        <w:rPr>
          <w:sz w:val="24"/>
          <w:szCs w:val="24"/>
        </w:rPr>
        <w:t>9</w:t>
      </w:r>
      <w:r w:rsidR="003F239A" w:rsidRPr="00056EBA">
        <w:rPr>
          <w:sz w:val="24"/>
          <w:szCs w:val="24"/>
        </w:rPr>
        <w:t xml:space="preserve"> г.)</w:t>
      </w:r>
      <w:r w:rsidRPr="00056EBA">
        <w:rPr>
          <w:sz w:val="24"/>
          <w:szCs w:val="24"/>
        </w:rPr>
        <w:t>;</w:t>
      </w:r>
    </w:p>
    <w:p w:rsidR="00961690" w:rsidRPr="00056EBA" w:rsidRDefault="00961690" w:rsidP="00961690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056EBA">
        <w:rPr>
          <w:sz w:val="24"/>
          <w:szCs w:val="24"/>
        </w:rPr>
        <w:t xml:space="preserve">- налог, взимаемый в связи с применением упрощенной системы налогообложения для налогоплательщиков, выбравших в качестве объекта налогообложения доходы, уменьшенные на величину расходов – </w:t>
      </w:r>
      <w:r w:rsidR="00365E97" w:rsidRPr="00056EBA">
        <w:rPr>
          <w:sz w:val="24"/>
          <w:szCs w:val="24"/>
        </w:rPr>
        <w:t>1,08</w:t>
      </w:r>
      <w:r w:rsidR="00365E97">
        <w:rPr>
          <w:sz w:val="24"/>
          <w:szCs w:val="24"/>
        </w:rPr>
        <w:t>2</w:t>
      </w:r>
      <w:r w:rsidR="00365E97" w:rsidRPr="00056EBA">
        <w:rPr>
          <w:sz w:val="24"/>
          <w:szCs w:val="24"/>
        </w:rPr>
        <w:t xml:space="preserve"> (201</w:t>
      </w:r>
      <w:r w:rsidR="00365E97">
        <w:rPr>
          <w:sz w:val="24"/>
          <w:szCs w:val="24"/>
        </w:rPr>
        <w:t>7</w:t>
      </w:r>
      <w:r w:rsidR="00365E97" w:rsidRPr="00056EBA">
        <w:rPr>
          <w:sz w:val="24"/>
          <w:szCs w:val="24"/>
        </w:rPr>
        <w:t> г.), 1,0</w:t>
      </w:r>
      <w:r w:rsidR="00365E97">
        <w:rPr>
          <w:sz w:val="24"/>
          <w:szCs w:val="24"/>
        </w:rPr>
        <w:t>744</w:t>
      </w:r>
      <w:r w:rsidR="00365E97" w:rsidRPr="00056EBA">
        <w:rPr>
          <w:sz w:val="24"/>
          <w:szCs w:val="24"/>
        </w:rPr>
        <w:t xml:space="preserve"> (201</w:t>
      </w:r>
      <w:r w:rsidR="00365E97">
        <w:rPr>
          <w:sz w:val="24"/>
          <w:szCs w:val="24"/>
        </w:rPr>
        <w:t>8</w:t>
      </w:r>
      <w:r w:rsidR="00365E97" w:rsidRPr="00056EBA">
        <w:rPr>
          <w:sz w:val="24"/>
          <w:szCs w:val="24"/>
        </w:rPr>
        <w:t xml:space="preserve"> г.), 1,07</w:t>
      </w:r>
      <w:r w:rsidR="00365E97">
        <w:rPr>
          <w:sz w:val="24"/>
          <w:szCs w:val="24"/>
        </w:rPr>
        <w:t>39</w:t>
      </w:r>
      <w:r w:rsidR="00365E97" w:rsidRPr="00056EBA">
        <w:rPr>
          <w:sz w:val="24"/>
          <w:szCs w:val="24"/>
        </w:rPr>
        <w:t xml:space="preserve"> (201</w:t>
      </w:r>
      <w:r w:rsidR="00365E97">
        <w:rPr>
          <w:sz w:val="24"/>
          <w:szCs w:val="24"/>
        </w:rPr>
        <w:t>9</w:t>
      </w:r>
      <w:r w:rsidR="00365E97" w:rsidRPr="00056EBA">
        <w:rPr>
          <w:sz w:val="24"/>
          <w:szCs w:val="24"/>
        </w:rPr>
        <w:t xml:space="preserve"> г.)</w:t>
      </w:r>
      <w:r w:rsidR="00386ADD" w:rsidRPr="00056EBA">
        <w:rPr>
          <w:sz w:val="24"/>
          <w:szCs w:val="24"/>
        </w:rPr>
        <w:t>;</w:t>
      </w:r>
    </w:p>
    <w:p w:rsidR="00961690" w:rsidRPr="00056EBA" w:rsidRDefault="00961690" w:rsidP="00961690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056EBA">
        <w:rPr>
          <w:sz w:val="24"/>
          <w:szCs w:val="24"/>
        </w:rPr>
        <w:t xml:space="preserve">- минимальный налог – </w:t>
      </w:r>
      <w:r w:rsidR="00365E97" w:rsidRPr="00056EBA">
        <w:rPr>
          <w:sz w:val="24"/>
          <w:szCs w:val="24"/>
        </w:rPr>
        <w:t>1,08</w:t>
      </w:r>
      <w:r w:rsidR="00365E97">
        <w:rPr>
          <w:sz w:val="24"/>
          <w:szCs w:val="24"/>
        </w:rPr>
        <w:t>2</w:t>
      </w:r>
      <w:r w:rsidR="00365E97" w:rsidRPr="00056EBA">
        <w:rPr>
          <w:sz w:val="24"/>
          <w:szCs w:val="24"/>
        </w:rPr>
        <w:t xml:space="preserve"> (201</w:t>
      </w:r>
      <w:r w:rsidR="00365E97">
        <w:rPr>
          <w:sz w:val="24"/>
          <w:szCs w:val="24"/>
        </w:rPr>
        <w:t>7</w:t>
      </w:r>
      <w:r w:rsidR="00365E97" w:rsidRPr="00056EBA">
        <w:rPr>
          <w:sz w:val="24"/>
          <w:szCs w:val="24"/>
        </w:rPr>
        <w:t> г.), 1,0</w:t>
      </w:r>
      <w:r w:rsidR="00365E97">
        <w:rPr>
          <w:sz w:val="24"/>
          <w:szCs w:val="24"/>
        </w:rPr>
        <w:t>744</w:t>
      </w:r>
      <w:r w:rsidR="00365E97" w:rsidRPr="00056EBA">
        <w:rPr>
          <w:sz w:val="24"/>
          <w:szCs w:val="24"/>
        </w:rPr>
        <w:t xml:space="preserve"> (201</w:t>
      </w:r>
      <w:r w:rsidR="00365E97">
        <w:rPr>
          <w:sz w:val="24"/>
          <w:szCs w:val="24"/>
        </w:rPr>
        <w:t>8</w:t>
      </w:r>
      <w:r w:rsidR="00365E97" w:rsidRPr="00056EBA">
        <w:rPr>
          <w:sz w:val="24"/>
          <w:szCs w:val="24"/>
        </w:rPr>
        <w:t xml:space="preserve"> г.), 1,07</w:t>
      </w:r>
      <w:r w:rsidR="00365E97">
        <w:rPr>
          <w:sz w:val="24"/>
          <w:szCs w:val="24"/>
        </w:rPr>
        <w:t>39</w:t>
      </w:r>
      <w:r w:rsidR="00365E97" w:rsidRPr="00056EBA">
        <w:rPr>
          <w:sz w:val="24"/>
          <w:szCs w:val="24"/>
        </w:rPr>
        <w:t xml:space="preserve"> (201</w:t>
      </w:r>
      <w:r w:rsidR="00365E97">
        <w:rPr>
          <w:sz w:val="24"/>
          <w:szCs w:val="24"/>
        </w:rPr>
        <w:t>9</w:t>
      </w:r>
      <w:r w:rsidR="00365E97" w:rsidRPr="00056EBA">
        <w:rPr>
          <w:sz w:val="24"/>
          <w:szCs w:val="24"/>
        </w:rPr>
        <w:t xml:space="preserve"> г.)</w:t>
      </w:r>
      <w:r w:rsidR="00386ADD" w:rsidRPr="00056EBA">
        <w:rPr>
          <w:sz w:val="24"/>
          <w:szCs w:val="24"/>
        </w:rPr>
        <w:t>;</w:t>
      </w:r>
    </w:p>
    <w:p w:rsidR="00961690" w:rsidRPr="00056EBA" w:rsidRDefault="00961690" w:rsidP="00961690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056EBA">
        <w:rPr>
          <w:sz w:val="24"/>
          <w:szCs w:val="24"/>
        </w:rPr>
        <w:t>- единый налог на вмененный доход для отдельных видов деятельности – 1,</w:t>
      </w:r>
      <w:r w:rsidR="00365E97">
        <w:rPr>
          <w:sz w:val="24"/>
          <w:szCs w:val="24"/>
        </w:rPr>
        <w:t>075</w:t>
      </w:r>
      <w:r w:rsidR="003F239A" w:rsidRPr="00056EBA">
        <w:rPr>
          <w:sz w:val="24"/>
          <w:szCs w:val="24"/>
        </w:rPr>
        <w:t xml:space="preserve"> (201</w:t>
      </w:r>
      <w:r w:rsidR="00365E97">
        <w:rPr>
          <w:sz w:val="24"/>
          <w:szCs w:val="24"/>
        </w:rPr>
        <w:t>7</w:t>
      </w:r>
      <w:r w:rsidR="003F239A" w:rsidRPr="00056EBA">
        <w:rPr>
          <w:sz w:val="24"/>
          <w:szCs w:val="24"/>
        </w:rPr>
        <w:t xml:space="preserve"> г.), 1,0</w:t>
      </w:r>
      <w:r w:rsidR="00365E97">
        <w:rPr>
          <w:sz w:val="24"/>
          <w:szCs w:val="24"/>
        </w:rPr>
        <w:t>55</w:t>
      </w:r>
      <w:r w:rsidR="003F239A" w:rsidRPr="00056EBA">
        <w:rPr>
          <w:sz w:val="24"/>
          <w:szCs w:val="24"/>
        </w:rPr>
        <w:t xml:space="preserve"> (201</w:t>
      </w:r>
      <w:r w:rsidR="00365E97">
        <w:rPr>
          <w:sz w:val="24"/>
          <w:szCs w:val="24"/>
        </w:rPr>
        <w:t>8</w:t>
      </w:r>
      <w:r w:rsidR="003F239A" w:rsidRPr="00056EBA">
        <w:rPr>
          <w:sz w:val="24"/>
          <w:szCs w:val="24"/>
        </w:rPr>
        <w:t xml:space="preserve"> г.)</w:t>
      </w:r>
      <w:r w:rsidR="00365E97">
        <w:rPr>
          <w:sz w:val="24"/>
          <w:szCs w:val="24"/>
        </w:rPr>
        <w:t>, 1,048 (2019 г.)</w:t>
      </w:r>
      <w:r w:rsidRPr="00056EBA">
        <w:rPr>
          <w:sz w:val="24"/>
          <w:szCs w:val="24"/>
        </w:rPr>
        <w:t>;</w:t>
      </w:r>
    </w:p>
    <w:p w:rsidR="00961690" w:rsidRPr="00056EBA" w:rsidRDefault="00961690" w:rsidP="00961690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056EBA">
        <w:rPr>
          <w:sz w:val="24"/>
          <w:szCs w:val="24"/>
        </w:rPr>
        <w:t>- налог, взимаемый в связи с применением патентной системы налогообложения – 1,</w:t>
      </w:r>
      <w:r w:rsidR="00386ADD" w:rsidRPr="00056EBA">
        <w:rPr>
          <w:sz w:val="24"/>
          <w:szCs w:val="24"/>
        </w:rPr>
        <w:t>07</w:t>
      </w:r>
      <w:r w:rsidR="00365E97">
        <w:rPr>
          <w:sz w:val="24"/>
          <w:szCs w:val="24"/>
        </w:rPr>
        <w:t>5</w:t>
      </w:r>
      <w:r w:rsidR="003F239A" w:rsidRPr="00056EBA">
        <w:rPr>
          <w:sz w:val="24"/>
          <w:szCs w:val="24"/>
        </w:rPr>
        <w:t xml:space="preserve"> (201</w:t>
      </w:r>
      <w:r w:rsidR="00365E97">
        <w:rPr>
          <w:sz w:val="24"/>
          <w:szCs w:val="24"/>
        </w:rPr>
        <w:t>7</w:t>
      </w:r>
      <w:r w:rsidR="00CA66C3">
        <w:rPr>
          <w:sz w:val="24"/>
          <w:szCs w:val="24"/>
        </w:rPr>
        <w:t> </w:t>
      </w:r>
      <w:r w:rsidR="003F239A" w:rsidRPr="00056EBA">
        <w:rPr>
          <w:sz w:val="24"/>
          <w:szCs w:val="24"/>
        </w:rPr>
        <w:t>г.), 1,0</w:t>
      </w:r>
      <w:r w:rsidR="00365E97">
        <w:rPr>
          <w:sz w:val="24"/>
          <w:szCs w:val="24"/>
        </w:rPr>
        <w:t>5</w:t>
      </w:r>
      <w:r w:rsidR="00386ADD" w:rsidRPr="00056EBA">
        <w:rPr>
          <w:sz w:val="24"/>
          <w:szCs w:val="24"/>
        </w:rPr>
        <w:t>5</w:t>
      </w:r>
      <w:r w:rsidR="003F239A" w:rsidRPr="00056EBA">
        <w:rPr>
          <w:sz w:val="24"/>
          <w:szCs w:val="24"/>
        </w:rPr>
        <w:t xml:space="preserve"> (201</w:t>
      </w:r>
      <w:r w:rsidR="00EF4FD4">
        <w:rPr>
          <w:sz w:val="24"/>
          <w:szCs w:val="24"/>
        </w:rPr>
        <w:t>8</w:t>
      </w:r>
      <w:r w:rsidR="003F239A" w:rsidRPr="00056EBA">
        <w:rPr>
          <w:sz w:val="24"/>
          <w:szCs w:val="24"/>
        </w:rPr>
        <w:t xml:space="preserve"> г.) , 1,0</w:t>
      </w:r>
      <w:r w:rsidR="00365E97">
        <w:rPr>
          <w:sz w:val="24"/>
          <w:szCs w:val="24"/>
        </w:rPr>
        <w:t>48</w:t>
      </w:r>
      <w:r w:rsidR="003F239A" w:rsidRPr="00056EBA">
        <w:rPr>
          <w:sz w:val="24"/>
          <w:szCs w:val="24"/>
        </w:rPr>
        <w:t xml:space="preserve"> (201</w:t>
      </w:r>
      <w:r w:rsidR="00EF4FD4">
        <w:rPr>
          <w:sz w:val="24"/>
          <w:szCs w:val="24"/>
        </w:rPr>
        <w:t>9</w:t>
      </w:r>
      <w:r w:rsidR="003F239A" w:rsidRPr="00056EBA">
        <w:rPr>
          <w:sz w:val="24"/>
          <w:szCs w:val="24"/>
        </w:rPr>
        <w:t xml:space="preserve"> г.)</w:t>
      </w:r>
      <w:r w:rsidRPr="00056EBA">
        <w:rPr>
          <w:sz w:val="24"/>
          <w:szCs w:val="24"/>
        </w:rPr>
        <w:t>;</w:t>
      </w:r>
    </w:p>
    <w:p w:rsidR="00961690" w:rsidRPr="00056EBA" w:rsidRDefault="00961690" w:rsidP="00961690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056EBA">
        <w:rPr>
          <w:sz w:val="24"/>
          <w:szCs w:val="24"/>
        </w:rPr>
        <w:t>- штрафы за нарушение законодательства о применении контрольно-кассовой техники – 1,0</w:t>
      </w:r>
      <w:r w:rsidR="00056EBA" w:rsidRPr="00056EBA">
        <w:rPr>
          <w:sz w:val="24"/>
          <w:szCs w:val="24"/>
        </w:rPr>
        <w:t>7</w:t>
      </w:r>
      <w:r w:rsidRPr="00056EBA">
        <w:rPr>
          <w:sz w:val="24"/>
          <w:szCs w:val="24"/>
        </w:rPr>
        <w:t>6</w:t>
      </w:r>
      <w:r w:rsidR="003F239A" w:rsidRPr="00056EBA">
        <w:rPr>
          <w:sz w:val="24"/>
          <w:szCs w:val="24"/>
        </w:rPr>
        <w:t xml:space="preserve"> (201</w:t>
      </w:r>
      <w:r w:rsidR="00EF4FD4">
        <w:rPr>
          <w:sz w:val="24"/>
          <w:szCs w:val="24"/>
        </w:rPr>
        <w:t>7</w:t>
      </w:r>
      <w:r w:rsidR="003F239A" w:rsidRPr="00056EBA">
        <w:rPr>
          <w:sz w:val="24"/>
          <w:szCs w:val="24"/>
        </w:rPr>
        <w:t xml:space="preserve"> г.) , 1,0</w:t>
      </w:r>
      <w:r w:rsidR="00365E97">
        <w:rPr>
          <w:sz w:val="24"/>
          <w:szCs w:val="24"/>
        </w:rPr>
        <w:t>82</w:t>
      </w:r>
      <w:r w:rsidR="003F239A" w:rsidRPr="00056EBA">
        <w:rPr>
          <w:sz w:val="24"/>
          <w:szCs w:val="24"/>
        </w:rPr>
        <w:t xml:space="preserve"> (201</w:t>
      </w:r>
      <w:r w:rsidR="00365E97">
        <w:rPr>
          <w:sz w:val="24"/>
          <w:szCs w:val="24"/>
        </w:rPr>
        <w:t>8</w:t>
      </w:r>
      <w:r w:rsidR="003F239A" w:rsidRPr="00056EBA">
        <w:rPr>
          <w:sz w:val="24"/>
          <w:szCs w:val="24"/>
        </w:rPr>
        <w:t xml:space="preserve"> г.), 1,0</w:t>
      </w:r>
      <w:r w:rsidR="00365E97">
        <w:rPr>
          <w:sz w:val="24"/>
          <w:szCs w:val="24"/>
        </w:rPr>
        <w:t>69</w:t>
      </w:r>
      <w:r w:rsidR="003F239A" w:rsidRPr="00056EBA">
        <w:rPr>
          <w:sz w:val="24"/>
          <w:szCs w:val="24"/>
        </w:rPr>
        <w:t xml:space="preserve"> (201</w:t>
      </w:r>
      <w:r w:rsidR="00365E97">
        <w:rPr>
          <w:sz w:val="24"/>
          <w:szCs w:val="24"/>
        </w:rPr>
        <w:t>9</w:t>
      </w:r>
      <w:r w:rsidR="003F239A" w:rsidRPr="00056EBA">
        <w:rPr>
          <w:sz w:val="24"/>
          <w:szCs w:val="24"/>
        </w:rPr>
        <w:t xml:space="preserve"> г.)</w:t>
      </w:r>
      <w:r w:rsidRPr="00056EBA">
        <w:rPr>
          <w:sz w:val="24"/>
          <w:szCs w:val="24"/>
        </w:rPr>
        <w:t>;</w:t>
      </w:r>
    </w:p>
    <w:p w:rsidR="00961690" w:rsidRPr="00056EBA" w:rsidRDefault="00961690" w:rsidP="00961690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056EBA">
        <w:rPr>
          <w:sz w:val="24"/>
          <w:szCs w:val="24"/>
        </w:rPr>
        <w:t>- прочие  штрафы – 1,0</w:t>
      </w:r>
      <w:r w:rsidR="00056EBA" w:rsidRPr="00056EBA">
        <w:rPr>
          <w:sz w:val="24"/>
          <w:szCs w:val="24"/>
        </w:rPr>
        <w:t>76</w:t>
      </w:r>
      <w:r w:rsidR="003F239A" w:rsidRPr="00056EBA">
        <w:rPr>
          <w:sz w:val="24"/>
          <w:szCs w:val="24"/>
        </w:rPr>
        <w:t xml:space="preserve"> (201</w:t>
      </w:r>
      <w:r w:rsidR="00EF4FD4">
        <w:rPr>
          <w:sz w:val="24"/>
          <w:szCs w:val="24"/>
        </w:rPr>
        <w:t>7</w:t>
      </w:r>
      <w:r w:rsidR="003F239A" w:rsidRPr="00056EBA">
        <w:rPr>
          <w:sz w:val="24"/>
          <w:szCs w:val="24"/>
        </w:rPr>
        <w:t xml:space="preserve"> г.), 1,0</w:t>
      </w:r>
      <w:r w:rsidR="00056EBA" w:rsidRPr="00056EBA">
        <w:rPr>
          <w:sz w:val="24"/>
          <w:szCs w:val="24"/>
        </w:rPr>
        <w:t>82</w:t>
      </w:r>
      <w:r w:rsidR="003F239A" w:rsidRPr="00056EBA">
        <w:rPr>
          <w:sz w:val="24"/>
          <w:szCs w:val="24"/>
        </w:rPr>
        <w:t xml:space="preserve"> (201</w:t>
      </w:r>
      <w:r w:rsidR="00056EBA" w:rsidRPr="00056EBA">
        <w:rPr>
          <w:sz w:val="24"/>
          <w:szCs w:val="24"/>
        </w:rPr>
        <w:t>7</w:t>
      </w:r>
      <w:r w:rsidR="003F239A" w:rsidRPr="00056EBA">
        <w:rPr>
          <w:sz w:val="24"/>
          <w:szCs w:val="24"/>
        </w:rPr>
        <w:t xml:space="preserve"> г.), 1,0</w:t>
      </w:r>
      <w:r w:rsidR="00056EBA" w:rsidRPr="00056EBA">
        <w:rPr>
          <w:sz w:val="24"/>
          <w:szCs w:val="24"/>
        </w:rPr>
        <w:t>69</w:t>
      </w:r>
      <w:r w:rsidR="003F239A" w:rsidRPr="00056EBA">
        <w:rPr>
          <w:sz w:val="24"/>
          <w:szCs w:val="24"/>
        </w:rPr>
        <w:t xml:space="preserve"> (201</w:t>
      </w:r>
      <w:r w:rsidR="00056EBA" w:rsidRPr="00056EBA">
        <w:rPr>
          <w:sz w:val="24"/>
          <w:szCs w:val="24"/>
        </w:rPr>
        <w:t>8</w:t>
      </w:r>
      <w:r w:rsidR="003F239A" w:rsidRPr="00056EBA">
        <w:rPr>
          <w:sz w:val="24"/>
          <w:szCs w:val="24"/>
        </w:rPr>
        <w:t xml:space="preserve"> г.)</w:t>
      </w:r>
      <w:r w:rsidRPr="00056EBA">
        <w:rPr>
          <w:sz w:val="24"/>
          <w:szCs w:val="24"/>
        </w:rPr>
        <w:t>.</w:t>
      </w:r>
    </w:p>
    <w:p w:rsidR="00961690" w:rsidRPr="00DF1FD1" w:rsidRDefault="00961690" w:rsidP="00961690">
      <w:pPr>
        <w:ind w:firstLine="540"/>
        <w:jc w:val="both"/>
        <w:rPr>
          <w:sz w:val="24"/>
          <w:szCs w:val="24"/>
        </w:rPr>
      </w:pPr>
      <w:r w:rsidRPr="00DF1FD1">
        <w:rPr>
          <w:sz w:val="24"/>
          <w:szCs w:val="24"/>
        </w:rPr>
        <w:t>Нормативы отчислений от налоговых доходов в местный бюджет муниципального образования Финляндский округ на 201</w:t>
      </w:r>
      <w:r w:rsidR="00365E97">
        <w:rPr>
          <w:sz w:val="24"/>
          <w:szCs w:val="24"/>
        </w:rPr>
        <w:t>7 год установлены в приложении 13</w:t>
      </w:r>
      <w:r w:rsidRPr="00DF1FD1">
        <w:rPr>
          <w:sz w:val="24"/>
          <w:szCs w:val="24"/>
        </w:rPr>
        <w:t xml:space="preserve"> проект</w:t>
      </w:r>
      <w:r w:rsidR="00365E97">
        <w:rPr>
          <w:sz w:val="24"/>
          <w:szCs w:val="24"/>
        </w:rPr>
        <w:t>а</w:t>
      </w:r>
      <w:r w:rsidRPr="00DF1FD1">
        <w:rPr>
          <w:sz w:val="24"/>
          <w:szCs w:val="24"/>
        </w:rPr>
        <w:t xml:space="preserve"> Закона Санкт-Петербурга «О бюджете Санкт-Петербурга на 201</w:t>
      </w:r>
      <w:r w:rsidR="00365E97">
        <w:rPr>
          <w:sz w:val="24"/>
          <w:szCs w:val="24"/>
        </w:rPr>
        <w:t>7</w:t>
      </w:r>
      <w:r w:rsidRPr="00DF1FD1">
        <w:rPr>
          <w:sz w:val="24"/>
          <w:szCs w:val="24"/>
        </w:rPr>
        <w:t xml:space="preserve"> год и на плановый период 201</w:t>
      </w:r>
      <w:r w:rsidR="00365E97">
        <w:rPr>
          <w:sz w:val="24"/>
          <w:szCs w:val="24"/>
        </w:rPr>
        <w:t>8</w:t>
      </w:r>
      <w:r w:rsidRPr="00DF1FD1">
        <w:rPr>
          <w:sz w:val="24"/>
          <w:szCs w:val="24"/>
        </w:rPr>
        <w:t xml:space="preserve"> и 201</w:t>
      </w:r>
      <w:r w:rsidR="00365E97">
        <w:rPr>
          <w:sz w:val="24"/>
          <w:szCs w:val="24"/>
        </w:rPr>
        <w:t>9</w:t>
      </w:r>
      <w:r w:rsidRPr="00DF1FD1">
        <w:rPr>
          <w:sz w:val="24"/>
          <w:szCs w:val="24"/>
        </w:rPr>
        <w:t xml:space="preserve"> годов»:</w:t>
      </w:r>
    </w:p>
    <w:p w:rsidR="00961690" w:rsidRPr="00DF1FD1" w:rsidRDefault="00961690" w:rsidP="00961690">
      <w:pPr>
        <w:ind w:firstLine="540"/>
        <w:jc w:val="both"/>
        <w:rPr>
          <w:sz w:val="24"/>
          <w:szCs w:val="24"/>
        </w:rPr>
      </w:pPr>
      <w:r w:rsidRPr="00DF1FD1">
        <w:rPr>
          <w:sz w:val="24"/>
          <w:szCs w:val="24"/>
        </w:rPr>
        <w:t>- по единому налогу, взимаемому в связи с применением упрощенной системы налогообложения: 10% - по единому нормативу, 10% - по дополнительному дифференцированному нормативу;</w:t>
      </w:r>
    </w:p>
    <w:p w:rsidR="00961690" w:rsidRPr="00DF1FD1" w:rsidRDefault="00961690" w:rsidP="00365E97">
      <w:pPr>
        <w:ind w:firstLine="540"/>
        <w:jc w:val="both"/>
        <w:rPr>
          <w:sz w:val="24"/>
          <w:szCs w:val="24"/>
        </w:rPr>
      </w:pPr>
      <w:r w:rsidRPr="00DF1FD1">
        <w:rPr>
          <w:sz w:val="24"/>
          <w:szCs w:val="24"/>
        </w:rPr>
        <w:t xml:space="preserve">- по единому налогу на вмененный доход для отдельных видов деятельности, патентной системе налогообложения – </w:t>
      </w:r>
      <w:r w:rsidR="00365E97">
        <w:rPr>
          <w:sz w:val="24"/>
          <w:szCs w:val="24"/>
        </w:rPr>
        <w:t>100</w:t>
      </w:r>
      <w:r w:rsidRPr="00DF1FD1">
        <w:rPr>
          <w:sz w:val="24"/>
          <w:szCs w:val="24"/>
        </w:rPr>
        <w:t>%</w:t>
      </w:r>
      <w:r w:rsidR="00365E97">
        <w:rPr>
          <w:sz w:val="24"/>
          <w:szCs w:val="24"/>
        </w:rPr>
        <w:t>.</w:t>
      </w:r>
    </w:p>
    <w:p w:rsidR="00961690" w:rsidRPr="0029101B" w:rsidRDefault="00961690" w:rsidP="00961690">
      <w:pPr>
        <w:ind w:firstLine="540"/>
        <w:jc w:val="both"/>
        <w:rPr>
          <w:sz w:val="24"/>
          <w:szCs w:val="24"/>
        </w:rPr>
      </w:pPr>
      <w:proofErr w:type="gramStart"/>
      <w:r w:rsidRPr="0029101B">
        <w:rPr>
          <w:sz w:val="24"/>
          <w:szCs w:val="24"/>
        </w:rPr>
        <w:t>Планируемый объем доходов муниципального образования Финляндский округ в 201</w:t>
      </w:r>
      <w:r w:rsidR="0029101B" w:rsidRPr="0029101B">
        <w:rPr>
          <w:sz w:val="24"/>
          <w:szCs w:val="24"/>
        </w:rPr>
        <w:t>7</w:t>
      </w:r>
      <w:r w:rsidRPr="0029101B">
        <w:rPr>
          <w:sz w:val="24"/>
          <w:szCs w:val="24"/>
        </w:rPr>
        <w:t xml:space="preserve"> году составит – </w:t>
      </w:r>
      <w:r w:rsidR="0029101B" w:rsidRPr="0029101B">
        <w:rPr>
          <w:sz w:val="24"/>
          <w:szCs w:val="24"/>
        </w:rPr>
        <w:t>144496,9</w:t>
      </w:r>
      <w:r w:rsidRPr="0029101B">
        <w:rPr>
          <w:sz w:val="24"/>
          <w:szCs w:val="24"/>
        </w:rPr>
        <w:t xml:space="preserve"> тыс. руб. (в том числе </w:t>
      </w:r>
      <w:r w:rsidR="0029101B" w:rsidRPr="0029101B">
        <w:rPr>
          <w:sz w:val="24"/>
          <w:szCs w:val="24"/>
        </w:rPr>
        <w:t>24019,6</w:t>
      </w:r>
      <w:r w:rsidRPr="0029101B">
        <w:rPr>
          <w:sz w:val="24"/>
          <w:szCs w:val="24"/>
        </w:rPr>
        <w:t xml:space="preserve"> тыс. руб. – субвенции местному бюджету); в 201</w:t>
      </w:r>
      <w:r w:rsidR="0029101B" w:rsidRPr="0029101B">
        <w:rPr>
          <w:sz w:val="24"/>
          <w:szCs w:val="24"/>
        </w:rPr>
        <w:t>8</w:t>
      </w:r>
      <w:r w:rsidRPr="0029101B">
        <w:rPr>
          <w:sz w:val="24"/>
          <w:szCs w:val="24"/>
        </w:rPr>
        <w:t xml:space="preserve"> году – </w:t>
      </w:r>
      <w:r w:rsidR="0029101B" w:rsidRPr="0029101B">
        <w:rPr>
          <w:sz w:val="24"/>
          <w:szCs w:val="24"/>
        </w:rPr>
        <w:t>154221,8</w:t>
      </w:r>
      <w:r w:rsidR="00DF1FD1" w:rsidRPr="0029101B">
        <w:rPr>
          <w:sz w:val="24"/>
          <w:szCs w:val="24"/>
        </w:rPr>
        <w:t xml:space="preserve"> </w:t>
      </w:r>
      <w:r w:rsidRPr="0029101B">
        <w:rPr>
          <w:sz w:val="24"/>
          <w:szCs w:val="24"/>
        </w:rPr>
        <w:t xml:space="preserve">тыс. руб. (в том числе </w:t>
      </w:r>
      <w:r w:rsidR="0029101B" w:rsidRPr="0029101B">
        <w:rPr>
          <w:sz w:val="24"/>
          <w:szCs w:val="24"/>
        </w:rPr>
        <w:t>25700,8</w:t>
      </w:r>
      <w:r w:rsidRPr="0029101B">
        <w:rPr>
          <w:sz w:val="24"/>
          <w:szCs w:val="24"/>
        </w:rPr>
        <w:t xml:space="preserve"> тыс. руб. – субвенции местному бюджету); в 201</w:t>
      </w:r>
      <w:r w:rsidR="0029101B" w:rsidRPr="0029101B">
        <w:rPr>
          <w:sz w:val="24"/>
          <w:szCs w:val="24"/>
        </w:rPr>
        <w:t>9</w:t>
      </w:r>
      <w:r w:rsidRPr="0029101B">
        <w:rPr>
          <w:sz w:val="24"/>
          <w:szCs w:val="24"/>
        </w:rPr>
        <w:t xml:space="preserve"> году – </w:t>
      </w:r>
      <w:r w:rsidR="0029101B" w:rsidRPr="0029101B">
        <w:rPr>
          <w:sz w:val="24"/>
          <w:szCs w:val="24"/>
        </w:rPr>
        <w:t>164437,0</w:t>
      </w:r>
      <w:r w:rsidRPr="0029101B">
        <w:rPr>
          <w:sz w:val="24"/>
          <w:szCs w:val="24"/>
        </w:rPr>
        <w:t xml:space="preserve"> тыс. руб. (в том числе </w:t>
      </w:r>
      <w:r w:rsidR="0029101B" w:rsidRPr="0029101B">
        <w:rPr>
          <w:sz w:val="24"/>
          <w:szCs w:val="24"/>
        </w:rPr>
        <w:t>27809,3</w:t>
      </w:r>
      <w:r w:rsidRPr="0029101B">
        <w:rPr>
          <w:sz w:val="24"/>
          <w:szCs w:val="24"/>
        </w:rPr>
        <w:t xml:space="preserve"> тыс. руб. – субвенции местному бюджету).</w:t>
      </w:r>
      <w:proofErr w:type="gramEnd"/>
    </w:p>
    <w:p w:rsidR="00961690" w:rsidRPr="0029101B" w:rsidRDefault="00961690" w:rsidP="00961690">
      <w:pPr>
        <w:ind w:firstLine="540"/>
        <w:jc w:val="both"/>
        <w:rPr>
          <w:sz w:val="24"/>
          <w:szCs w:val="24"/>
        </w:rPr>
      </w:pPr>
      <w:r w:rsidRPr="0029101B">
        <w:rPr>
          <w:sz w:val="24"/>
          <w:szCs w:val="24"/>
        </w:rPr>
        <w:t>Расходы в 201</w:t>
      </w:r>
      <w:r w:rsidR="0029101B" w:rsidRPr="0029101B">
        <w:rPr>
          <w:sz w:val="24"/>
          <w:szCs w:val="24"/>
        </w:rPr>
        <w:t>7</w:t>
      </w:r>
      <w:r w:rsidRPr="0029101B">
        <w:rPr>
          <w:sz w:val="24"/>
          <w:szCs w:val="24"/>
        </w:rPr>
        <w:t xml:space="preserve"> году планируются в объеме </w:t>
      </w:r>
      <w:r w:rsidR="0029101B" w:rsidRPr="0029101B">
        <w:rPr>
          <w:sz w:val="24"/>
          <w:szCs w:val="24"/>
        </w:rPr>
        <w:t>145496,9</w:t>
      </w:r>
      <w:r w:rsidRPr="0029101B">
        <w:rPr>
          <w:sz w:val="24"/>
          <w:szCs w:val="24"/>
        </w:rPr>
        <w:t xml:space="preserve"> тыс. руб.; в 201</w:t>
      </w:r>
      <w:r w:rsidR="0029101B" w:rsidRPr="0029101B">
        <w:rPr>
          <w:sz w:val="24"/>
          <w:szCs w:val="24"/>
        </w:rPr>
        <w:t>8</w:t>
      </w:r>
      <w:r w:rsidRPr="0029101B">
        <w:rPr>
          <w:sz w:val="24"/>
          <w:szCs w:val="24"/>
        </w:rPr>
        <w:t xml:space="preserve"> году – </w:t>
      </w:r>
      <w:r w:rsidR="0029101B" w:rsidRPr="0029101B">
        <w:rPr>
          <w:sz w:val="24"/>
          <w:szCs w:val="24"/>
        </w:rPr>
        <w:t>156091,8</w:t>
      </w:r>
      <w:r w:rsidRPr="0029101B">
        <w:rPr>
          <w:sz w:val="24"/>
          <w:szCs w:val="24"/>
        </w:rPr>
        <w:t> тыс. руб.; в 201</w:t>
      </w:r>
      <w:r w:rsidR="0029101B" w:rsidRPr="0029101B">
        <w:rPr>
          <w:sz w:val="24"/>
          <w:szCs w:val="24"/>
        </w:rPr>
        <w:t>9</w:t>
      </w:r>
      <w:r w:rsidRPr="0029101B">
        <w:rPr>
          <w:sz w:val="24"/>
          <w:szCs w:val="24"/>
        </w:rPr>
        <w:t xml:space="preserve"> году – </w:t>
      </w:r>
      <w:r w:rsidR="0029101B" w:rsidRPr="0029101B">
        <w:rPr>
          <w:sz w:val="24"/>
          <w:szCs w:val="24"/>
        </w:rPr>
        <w:t>164437,0</w:t>
      </w:r>
      <w:r w:rsidRPr="0029101B">
        <w:rPr>
          <w:sz w:val="24"/>
          <w:szCs w:val="24"/>
        </w:rPr>
        <w:t xml:space="preserve"> тыс. руб.</w:t>
      </w:r>
    </w:p>
    <w:p w:rsidR="00961690" w:rsidRPr="0029101B" w:rsidRDefault="00961690" w:rsidP="00961690">
      <w:pPr>
        <w:ind w:firstLine="567"/>
        <w:jc w:val="both"/>
        <w:rPr>
          <w:sz w:val="24"/>
          <w:szCs w:val="24"/>
        </w:rPr>
      </w:pPr>
      <w:r w:rsidRPr="0029101B">
        <w:rPr>
          <w:sz w:val="24"/>
          <w:szCs w:val="24"/>
        </w:rPr>
        <w:t xml:space="preserve">Расходы на обеспечение деятельности органов местного самоуправления </w:t>
      </w:r>
      <w:r w:rsidR="00862CCC" w:rsidRPr="0029101B">
        <w:rPr>
          <w:sz w:val="24"/>
          <w:szCs w:val="24"/>
        </w:rPr>
        <w:t>на 201</w:t>
      </w:r>
      <w:r w:rsidR="0029101B" w:rsidRPr="0029101B">
        <w:rPr>
          <w:sz w:val="24"/>
          <w:szCs w:val="24"/>
        </w:rPr>
        <w:t>7</w:t>
      </w:r>
      <w:r w:rsidR="00862CCC" w:rsidRPr="0029101B">
        <w:rPr>
          <w:sz w:val="24"/>
          <w:szCs w:val="24"/>
        </w:rPr>
        <w:t xml:space="preserve"> год </w:t>
      </w:r>
      <w:r w:rsidRPr="0029101B">
        <w:rPr>
          <w:sz w:val="24"/>
          <w:szCs w:val="24"/>
        </w:rPr>
        <w:t xml:space="preserve">преимущественно рассчитаны путем индексирования ассигнований на обеспечение деятельности ОМСУ </w:t>
      </w:r>
      <w:r w:rsidR="00862CCC" w:rsidRPr="0029101B">
        <w:rPr>
          <w:sz w:val="24"/>
          <w:szCs w:val="24"/>
        </w:rPr>
        <w:t>в</w:t>
      </w:r>
      <w:r w:rsidRPr="0029101B">
        <w:rPr>
          <w:sz w:val="24"/>
          <w:szCs w:val="24"/>
        </w:rPr>
        <w:t xml:space="preserve"> 201</w:t>
      </w:r>
      <w:r w:rsidR="0029101B" w:rsidRPr="0029101B">
        <w:rPr>
          <w:sz w:val="24"/>
          <w:szCs w:val="24"/>
        </w:rPr>
        <w:t>6</w:t>
      </w:r>
      <w:r w:rsidRPr="0029101B">
        <w:rPr>
          <w:sz w:val="24"/>
          <w:szCs w:val="24"/>
        </w:rPr>
        <w:t xml:space="preserve"> год</w:t>
      </w:r>
      <w:r w:rsidR="00862CCC" w:rsidRPr="0029101B">
        <w:rPr>
          <w:sz w:val="24"/>
          <w:szCs w:val="24"/>
        </w:rPr>
        <w:t>у</w:t>
      </w:r>
      <w:r w:rsidR="00330678" w:rsidRPr="0029101B">
        <w:rPr>
          <w:sz w:val="24"/>
          <w:szCs w:val="24"/>
        </w:rPr>
        <w:t xml:space="preserve"> на индекс потребительских цен, равный 107,</w:t>
      </w:r>
      <w:r w:rsidR="0029101B" w:rsidRPr="0029101B">
        <w:rPr>
          <w:sz w:val="24"/>
          <w:szCs w:val="24"/>
        </w:rPr>
        <w:t>7</w:t>
      </w:r>
      <w:r w:rsidR="00330678" w:rsidRPr="0029101B">
        <w:rPr>
          <w:sz w:val="24"/>
          <w:szCs w:val="24"/>
        </w:rPr>
        <w:t>%</w:t>
      </w:r>
      <w:r w:rsidRPr="0029101B">
        <w:rPr>
          <w:sz w:val="24"/>
          <w:szCs w:val="24"/>
        </w:rPr>
        <w:t>.</w:t>
      </w:r>
    </w:p>
    <w:p w:rsidR="00961690" w:rsidRPr="0029101B" w:rsidRDefault="00961690" w:rsidP="00961690">
      <w:pPr>
        <w:ind w:firstLine="540"/>
        <w:jc w:val="both"/>
        <w:rPr>
          <w:sz w:val="24"/>
          <w:szCs w:val="24"/>
        </w:rPr>
      </w:pPr>
      <w:r w:rsidRPr="0029101B">
        <w:rPr>
          <w:sz w:val="24"/>
          <w:szCs w:val="24"/>
        </w:rPr>
        <w:t>Расходы на заработную плату планируются на основании штатных расписаний Муниципального совета и Местной администрации муниципального образования Финляндский округ</w:t>
      </w:r>
      <w:r w:rsidR="0029101B" w:rsidRPr="0029101B">
        <w:rPr>
          <w:sz w:val="24"/>
          <w:szCs w:val="24"/>
        </w:rPr>
        <w:t>.</w:t>
      </w:r>
    </w:p>
    <w:p w:rsidR="003F239A" w:rsidRPr="0029101B" w:rsidRDefault="00961690" w:rsidP="003F239A">
      <w:pPr>
        <w:ind w:firstLine="540"/>
        <w:jc w:val="both"/>
        <w:rPr>
          <w:sz w:val="24"/>
          <w:szCs w:val="24"/>
        </w:rPr>
      </w:pPr>
      <w:r w:rsidRPr="0029101B">
        <w:rPr>
          <w:sz w:val="24"/>
          <w:szCs w:val="24"/>
        </w:rPr>
        <w:t xml:space="preserve">Расходы по разделам «Национальная безопасность и правоохранительная деятельность», </w:t>
      </w:r>
      <w:r w:rsidR="0029101B" w:rsidRPr="0029101B">
        <w:rPr>
          <w:sz w:val="24"/>
          <w:szCs w:val="24"/>
        </w:rPr>
        <w:t xml:space="preserve">«Национальная экономика», </w:t>
      </w:r>
      <w:r w:rsidRPr="0029101B">
        <w:rPr>
          <w:sz w:val="24"/>
          <w:szCs w:val="24"/>
        </w:rPr>
        <w:t>«Жилищно-коммунальное хозяйство», «Образование», «Культура, кинематография», «Физическая культура и спорт», «Средства массовой информации»</w:t>
      </w:r>
      <w:r w:rsidR="00330678" w:rsidRPr="0029101B">
        <w:rPr>
          <w:sz w:val="24"/>
          <w:szCs w:val="24"/>
        </w:rPr>
        <w:t>, и частично по подразделу «Другие общегосударственные вопросы»</w:t>
      </w:r>
      <w:r w:rsidRPr="0029101B">
        <w:rPr>
          <w:sz w:val="24"/>
          <w:szCs w:val="24"/>
        </w:rPr>
        <w:t xml:space="preserve"> сформированы на основе муниципальных программ на 201</w:t>
      </w:r>
      <w:r w:rsidR="0029101B" w:rsidRPr="0029101B">
        <w:rPr>
          <w:sz w:val="24"/>
          <w:szCs w:val="24"/>
        </w:rPr>
        <w:t>7</w:t>
      </w:r>
      <w:r w:rsidRPr="0029101B">
        <w:rPr>
          <w:sz w:val="24"/>
          <w:szCs w:val="24"/>
        </w:rPr>
        <w:t xml:space="preserve"> год.</w:t>
      </w:r>
      <w:r w:rsidR="00862CCC" w:rsidRPr="0029101B">
        <w:rPr>
          <w:sz w:val="24"/>
          <w:szCs w:val="24"/>
        </w:rPr>
        <w:t xml:space="preserve"> Затраты на реализацию муниципальных программ рассчитаны путем индексирования цен текущих муниципальных контрактов на индекс потребительских цен равный 107,</w:t>
      </w:r>
      <w:r w:rsidR="0029101B" w:rsidRPr="0029101B">
        <w:rPr>
          <w:sz w:val="24"/>
          <w:szCs w:val="24"/>
        </w:rPr>
        <w:t>7</w:t>
      </w:r>
      <w:r w:rsidR="00862CCC" w:rsidRPr="0029101B">
        <w:rPr>
          <w:sz w:val="24"/>
          <w:szCs w:val="24"/>
        </w:rPr>
        <w:t>%, а также путем мониторинга цен.</w:t>
      </w:r>
    </w:p>
    <w:p w:rsidR="0029101B" w:rsidRDefault="003F239A" w:rsidP="003F239A">
      <w:pPr>
        <w:ind w:firstLine="540"/>
        <w:jc w:val="both"/>
        <w:rPr>
          <w:sz w:val="24"/>
          <w:szCs w:val="24"/>
        </w:rPr>
      </w:pPr>
      <w:r w:rsidRPr="0029101B">
        <w:rPr>
          <w:sz w:val="24"/>
          <w:szCs w:val="24"/>
        </w:rPr>
        <w:lastRenderedPageBreak/>
        <w:t>Для расчетов параметров среднесрочного финансового плана на 201</w:t>
      </w:r>
      <w:r w:rsidR="0029101B" w:rsidRPr="0029101B">
        <w:rPr>
          <w:sz w:val="24"/>
          <w:szCs w:val="24"/>
        </w:rPr>
        <w:t>8</w:t>
      </w:r>
      <w:r w:rsidRPr="0029101B">
        <w:rPr>
          <w:sz w:val="24"/>
          <w:szCs w:val="24"/>
        </w:rPr>
        <w:t xml:space="preserve"> – 201</w:t>
      </w:r>
      <w:r w:rsidR="0029101B" w:rsidRPr="0029101B">
        <w:rPr>
          <w:sz w:val="24"/>
          <w:szCs w:val="24"/>
        </w:rPr>
        <w:t>9</w:t>
      </w:r>
      <w:r w:rsidRPr="0029101B">
        <w:rPr>
          <w:sz w:val="24"/>
          <w:szCs w:val="24"/>
        </w:rPr>
        <w:t xml:space="preserve"> годы по</w:t>
      </w:r>
      <w:r w:rsidR="00A06DC3" w:rsidRPr="0029101B">
        <w:rPr>
          <w:sz w:val="24"/>
          <w:szCs w:val="24"/>
        </w:rPr>
        <w:t> </w:t>
      </w:r>
      <w:r w:rsidRPr="0029101B">
        <w:rPr>
          <w:sz w:val="24"/>
          <w:szCs w:val="24"/>
        </w:rPr>
        <w:t>расходам применялись</w:t>
      </w:r>
      <w:r w:rsidR="0029101B">
        <w:rPr>
          <w:sz w:val="24"/>
          <w:szCs w:val="24"/>
        </w:rPr>
        <w:t>:</w:t>
      </w:r>
    </w:p>
    <w:p w:rsidR="0029101B" w:rsidRDefault="0029101B" w:rsidP="003F239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F239A" w:rsidRPr="0029101B">
        <w:rPr>
          <w:sz w:val="24"/>
          <w:szCs w:val="24"/>
        </w:rPr>
        <w:t xml:space="preserve"> индекс потребительских цен (в процентах к предыдущему году): на 201</w:t>
      </w:r>
      <w:r w:rsidRPr="0029101B">
        <w:rPr>
          <w:sz w:val="24"/>
          <w:szCs w:val="24"/>
        </w:rPr>
        <w:t>8</w:t>
      </w:r>
      <w:r w:rsidR="003F239A" w:rsidRPr="0029101B">
        <w:rPr>
          <w:sz w:val="24"/>
          <w:szCs w:val="24"/>
        </w:rPr>
        <w:t xml:space="preserve"> год – </w:t>
      </w:r>
      <w:r w:rsidRPr="0029101B">
        <w:rPr>
          <w:sz w:val="24"/>
          <w:szCs w:val="24"/>
        </w:rPr>
        <w:t>107,0</w:t>
      </w:r>
      <w:r w:rsidR="003F239A" w:rsidRPr="0029101B">
        <w:rPr>
          <w:sz w:val="24"/>
          <w:szCs w:val="24"/>
        </w:rPr>
        <w:t>%, на 201</w:t>
      </w:r>
      <w:r w:rsidRPr="0029101B">
        <w:rPr>
          <w:sz w:val="24"/>
          <w:szCs w:val="24"/>
        </w:rPr>
        <w:t>9</w:t>
      </w:r>
      <w:r w:rsidR="003F239A" w:rsidRPr="0029101B">
        <w:rPr>
          <w:sz w:val="24"/>
          <w:szCs w:val="24"/>
        </w:rPr>
        <w:t xml:space="preserve"> год – </w:t>
      </w:r>
      <w:r w:rsidR="00330678" w:rsidRPr="0029101B">
        <w:rPr>
          <w:sz w:val="24"/>
          <w:szCs w:val="24"/>
        </w:rPr>
        <w:t>106,9</w:t>
      </w:r>
      <w:r>
        <w:rPr>
          <w:sz w:val="24"/>
          <w:szCs w:val="24"/>
        </w:rPr>
        <w:t>%;</w:t>
      </w:r>
    </w:p>
    <w:p w:rsidR="003A735F" w:rsidRDefault="0029101B" w:rsidP="003F239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размер базовой единицы, принимаемой для расчета должностных окладов и тарифных ставок работников государственных учреждений: на 2018 год – 10572,00 руб., на 2019 год –</w:t>
      </w:r>
      <w:r w:rsidR="003A735F">
        <w:rPr>
          <w:sz w:val="24"/>
          <w:szCs w:val="24"/>
        </w:rPr>
        <w:t xml:space="preserve"> 11301,00 руб.;</w:t>
      </w:r>
    </w:p>
    <w:p w:rsidR="003A735F" w:rsidRDefault="003A735F" w:rsidP="003F239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размер</w:t>
      </w:r>
      <w:r w:rsidR="0029101B">
        <w:rPr>
          <w:sz w:val="24"/>
          <w:szCs w:val="24"/>
        </w:rPr>
        <w:t xml:space="preserve"> расчетной единицы, применяемой для исчисления должностных окладов муниципальных служащих</w:t>
      </w:r>
      <w:r>
        <w:rPr>
          <w:sz w:val="24"/>
          <w:szCs w:val="24"/>
        </w:rPr>
        <w:t>:</w:t>
      </w:r>
      <w:r w:rsidR="0029101B">
        <w:rPr>
          <w:sz w:val="24"/>
          <w:szCs w:val="24"/>
        </w:rPr>
        <w:t xml:space="preserve"> на 2018 год – 1498,00 руб</w:t>
      </w:r>
      <w:r>
        <w:rPr>
          <w:sz w:val="24"/>
          <w:szCs w:val="24"/>
        </w:rPr>
        <w:t>.</w:t>
      </w:r>
      <w:r w:rsidR="0029101B">
        <w:rPr>
          <w:sz w:val="24"/>
          <w:szCs w:val="24"/>
        </w:rPr>
        <w:t>, на 2019 год – 1601,00 руб.</w:t>
      </w:r>
    </w:p>
    <w:p w:rsidR="003A735F" w:rsidRDefault="003A735F" w:rsidP="003F239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2019 году предусматриваются расходы на проведение выборов в представительные органы местного самоуправления в размере, </w:t>
      </w:r>
      <w:r w:rsidR="00EF4FD4">
        <w:rPr>
          <w:sz w:val="24"/>
          <w:szCs w:val="24"/>
        </w:rPr>
        <w:t>аналогичном</w:t>
      </w:r>
      <w:r>
        <w:rPr>
          <w:sz w:val="24"/>
          <w:szCs w:val="24"/>
        </w:rPr>
        <w:t xml:space="preserve"> расходам на указанные цели в 2014 году.</w:t>
      </w:r>
    </w:p>
    <w:p w:rsidR="003F239A" w:rsidRPr="00365E97" w:rsidRDefault="009F5341" w:rsidP="003F239A">
      <w:pPr>
        <w:ind w:firstLine="540"/>
        <w:jc w:val="both"/>
        <w:rPr>
          <w:sz w:val="24"/>
          <w:szCs w:val="24"/>
          <w:highlight w:val="yellow"/>
        </w:rPr>
      </w:pPr>
      <w:r w:rsidRPr="003A735F">
        <w:rPr>
          <w:sz w:val="24"/>
          <w:szCs w:val="24"/>
        </w:rPr>
        <w:t xml:space="preserve">Для достижения баланса между суммарной величиной бюджетных поступлений и объемом </w:t>
      </w:r>
      <w:r w:rsidRPr="00367DA8">
        <w:rPr>
          <w:sz w:val="24"/>
          <w:szCs w:val="24"/>
        </w:rPr>
        <w:t>расходов по под</w:t>
      </w:r>
      <w:r w:rsidR="00330678" w:rsidRPr="00367DA8">
        <w:rPr>
          <w:sz w:val="24"/>
          <w:szCs w:val="24"/>
        </w:rPr>
        <w:t>разделу 0503 «Благоустройство»</w:t>
      </w:r>
      <w:r w:rsidRPr="00367DA8">
        <w:rPr>
          <w:sz w:val="24"/>
          <w:szCs w:val="24"/>
        </w:rPr>
        <w:t xml:space="preserve"> </w:t>
      </w:r>
      <w:r w:rsidR="003A735F" w:rsidRPr="00367DA8">
        <w:rPr>
          <w:sz w:val="24"/>
          <w:szCs w:val="24"/>
        </w:rPr>
        <w:t>увеличены</w:t>
      </w:r>
      <w:r w:rsidRPr="00367DA8">
        <w:rPr>
          <w:sz w:val="24"/>
          <w:szCs w:val="24"/>
        </w:rPr>
        <w:t xml:space="preserve"> расходы на </w:t>
      </w:r>
      <w:r w:rsidR="003A735F" w:rsidRPr="00367DA8">
        <w:rPr>
          <w:sz w:val="24"/>
          <w:szCs w:val="24"/>
        </w:rPr>
        <w:t>701,1</w:t>
      </w:r>
      <w:r w:rsidR="00226BEF" w:rsidRPr="00367DA8">
        <w:rPr>
          <w:sz w:val="24"/>
          <w:szCs w:val="24"/>
        </w:rPr>
        <w:t xml:space="preserve"> </w:t>
      </w:r>
      <w:r w:rsidRPr="00367DA8">
        <w:rPr>
          <w:sz w:val="24"/>
          <w:szCs w:val="24"/>
        </w:rPr>
        <w:t>тыс. руб. в 201</w:t>
      </w:r>
      <w:r w:rsidR="003A735F" w:rsidRPr="00367DA8">
        <w:rPr>
          <w:sz w:val="24"/>
          <w:szCs w:val="24"/>
        </w:rPr>
        <w:t>8</w:t>
      </w:r>
      <w:r w:rsidRPr="00367DA8">
        <w:rPr>
          <w:sz w:val="24"/>
          <w:szCs w:val="24"/>
        </w:rPr>
        <w:t xml:space="preserve"> году</w:t>
      </w:r>
      <w:r w:rsidR="005D6B92" w:rsidRPr="00367DA8">
        <w:rPr>
          <w:sz w:val="24"/>
          <w:szCs w:val="24"/>
        </w:rPr>
        <w:t xml:space="preserve">, и </w:t>
      </w:r>
      <w:r w:rsidR="00367DA8" w:rsidRPr="00367DA8">
        <w:rPr>
          <w:sz w:val="24"/>
          <w:szCs w:val="24"/>
        </w:rPr>
        <w:t xml:space="preserve">уменьшены </w:t>
      </w:r>
      <w:r w:rsidR="005D6B92" w:rsidRPr="00367DA8">
        <w:rPr>
          <w:sz w:val="24"/>
          <w:szCs w:val="24"/>
        </w:rPr>
        <w:t xml:space="preserve">на </w:t>
      </w:r>
      <w:r w:rsidR="00367DA8" w:rsidRPr="00367DA8">
        <w:rPr>
          <w:sz w:val="24"/>
          <w:szCs w:val="24"/>
        </w:rPr>
        <w:t>8554,3</w:t>
      </w:r>
      <w:r w:rsidR="00226BEF" w:rsidRPr="00367DA8">
        <w:rPr>
          <w:sz w:val="24"/>
          <w:szCs w:val="24"/>
        </w:rPr>
        <w:t xml:space="preserve"> </w:t>
      </w:r>
      <w:r w:rsidR="005D6B92" w:rsidRPr="00367DA8">
        <w:rPr>
          <w:sz w:val="24"/>
          <w:szCs w:val="24"/>
        </w:rPr>
        <w:t xml:space="preserve">тыс. руб. </w:t>
      </w:r>
      <w:r w:rsidR="00862CCC" w:rsidRPr="00367DA8">
        <w:rPr>
          <w:sz w:val="24"/>
          <w:szCs w:val="24"/>
        </w:rPr>
        <w:t xml:space="preserve">в </w:t>
      </w:r>
      <w:r w:rsidR="005D6B92" w:rsidRPr="00367DA8">
        <w:rPr>
          <w:sz w:val="24"/>
          <w:szCs w:val="24"/>
        </w:rPr>
        <w:t>201</w:t>
      </w:r>
      <w:r w:rsidR="003A735F" w:rsidRPr="00367DA8">
        <w:rPr>
          <w:sz w:val="24"/>
          <w:szCs w:val="24"/>
        </w:rPr>
        <w:t>9</w:t>
      </w:r>
      <w:r w:rsidR="005D6B92" w:rsidRPr="00367DA8">
        <w:rPr>
          <w:sz w:val="24"/>
          <w:szCs w:val="24"/>
        </w:rPr>
        <w:t xml:space="preserve"> году.</w:t>
      </w:r>
    </w:p>
    <w:p w:rsidR="00862CCC" w:rsidRPr="003A735F" w:rsidRDefault="00862CCC" w:rsidP="003F239A">
      <w:pPr>
        <w:ind w:firstLine="540"/>
        <w:jc w:val="both"/>
        <w:rPr>
          <w:sz w:val="24"/>
          <w:szCs w:val="24"/>
        </w:rPr>
      </w:pPr>
      <w:r w:rsidRPr="003A735F">
        <w:rPr>
          <w:sz w:val="24"/>
          <w:szCs w:val="24"/>
        </w:rPr>
        <w:t>Сопоставление параметров среднесрочного финансового плана с ранее утвержденными параметрами приведено в таблице: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701"/>
        <w:gridCol w:w="1701"/>
        <w:gridCol w:w="1418"/>
        <w:gridCol w:w="4252"/>
      </w:tblGrid>
      <w:tr w:rsidR="00862CCC" w:rsidRPr="00365E97" w:rsidTr="00362578">
        <w:tc>
          <w:tcPr>
            <w:tcW w:w="1242" w:type="dxa"/>
            <w:vAlign w:val="center"/>
          </w:tcPr>
          <w:p w:rsidR="00862CCC" w:rsidRPr="00B35203" w:rsidRDefault="00862CCC" w:rsidP="00EC6DE6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B35203">
              <w:rPr>
                <w:szCs w:val="22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862CCC" w:rsidRPr="00B35203" w:rsidRDefault="00862CCC" w:rsidP="00B35203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B35203">
              <w:rPr>
                <w:szCs w:val="22"/>
              </w:rPr>
              <w:t>Ранее утвержденные показатели на  201</w:t>
            </w:r>
            <w:r w:rsidR="00B35203" w:rsidRPr="00B35203">
              <w:rPr>
                <w:szCs w:val="22"/>
              </w:rPr>
              <w:t>7</w:t>
            </w:r>
            <w:r w:rsidRPr="00B35203">
              <w:rPr>
                <w:szCs w:val="22"/>
              </w:rPr>
              <w:t xml:space="preserve"> год (т.р.)</w:t>
            </w:r>
          </w:p>
        </w:tc>
        <w:tc>
          <w:tcPr>
            <w:tcW w:w="1701" w:type="dxa"/>
            <w:vAlign w:val="center"/>
          </w:tcPr>
          <w:p w:rsidR="00862CCC" w:rsidRPr="00B35203" w:rsidRDefault="00862CCC" w:rsidP="00EC6DE6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B35203">
              <w:rPr>
                <w:szCs w:val="22"/>
              </w:rPr>
              <w:t>Значение показателя в очередном финансовом году (т.р.)</w:t>
            </w:r>
          </w:p>
        </w:tc>
        <w:tc>
          <w:tcPr>
            <w:tcW w:w="1418" w:type="dxa"/>
            <w:vAlign w:val="center"/>
          </w:tcPr>
          <w:p w:rsidR="00862CCC" w:rsidRPr="00B35203" w:rsidRDefault="00862CCC" w:rsidP="00EC6DE6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B35203">
              <w:rPr>
                <w:szCs w:val="22"/>
              </w:rPr>
              <w:t>Отклонение, %</w:t>
            </w:r>
          </w:p>
        </w:tc>
        <w:tc>
          <w:tcPr>
            <w:tcW w:w="4252" w:type="dxa"/>
            <w:vAlign w:val="center"/>
          </w:tcPr>
          <w:p w:rsidR="00862CCC" w:rsidRPr="00B35203" w:rsidRDefault="00862CCC" w:rsidP="00EC6DE6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B35203">
              <w:rPr>
                <w:szCs w:val="22"/>
              </w:rPr>
              <w:t>Причины и факторы изменений</w:t>
            </w:r>
          </w:p>
        </w:tc>
      </w:tr>
      <w:tr w:rsidR="00862CCC" w:rsidRPr="00365E97" w:rsidTr="00362578">
        <w:tc>
          <w:tcPr>
            <w:tcW w:w="1242" w:type="dxa"/>
          </w:tcPr>
          <w:p w:rsidR="00862CCC" w:rsidRPr="00367DA8" w:rsidRDefault="00862CCC" w:rsidP="00EC6DE6">
            <w:pPr>
              <w:suppressAutoHyphens/>
              <w:rPr>
                <w:noProof/>
                <w:sz w:val="22"/>
                <w:szCs w:val="22"/>
              </w:rPr>
            </w:pPr>
            <w:r w:rsidRPr="00367DA8">
              <w:rPr>
                <w:sz w:val="22"/>
                <w:szCs w:val="22"/>
              </w:rPr>
              <w:t>Доходы</w:t>
            </w:r>
          </w:p>
        </w:tc>
        <w:tc>
          <w:tcPr>
            <w:tcW w:w="1701" w:type="dxa"/>
          </w:tcPr>
          <w:p w:rsidR="00862CCC" w:rsidRPr="00367DA8" w:rsidRDefault="00367DA8" w:rsidP="00EC6DE6">
            <w:pPr>
              <w:jc w:val="center"/>
              <w:rPr>
                <w:sz w:val="22"/>
                <w:szCs w:val="22"/>
              </w:rPr>
            </w:pPr>
            <w:r w:rsidRPr="00367DA8">
              <w:rPr>
                <w:sz w:val="22"/>
                <w:szCs w:val="24"/>
              </w:rPr>
              <w:t>131524,9</w:t>
            </w:r>
          </w:p>
        </w:tc>
        <w:tc>
          <w:tcPr>
            <w:tcW w:w="1701" w:type="dxa"/>
          </w:tcPr>
          <w:p w:rsidR="00862CCC" w:rsidRPr="00367DA8" w:rsidRDefault="00367DA8" w:rsidP="00367DA8">
            <w:pPr>
              <w:jc w:val="center"/>
              <w:rPr>
                <w:sz w:val="22"/>
                <w:szCs w:val="22"/>
              </w:rPr>
            </w:pPr>
            <w:r w:rsidRPr="00367DA8">
              <w:rPr>
                <w:sz w:val="22"/>
                <w:szCs w:val="22"/>
              </w:rPr>
              <w:t>144496,9</w:t>
            </w:r>
          </w:p>
        </w:tc>
        <w:tc>
          <w:tcPr>
            <w:tcW w:w="1418" w:type="dxa"/>
          </w:tcPr>
          <w:p w:rsidR="00862CCC" w:rsidRPr="00367DA8" w:rsidRDefault="00367DA8" w:rsidP="00A36D87">
            <w:pPr>
              <w:pStyle w:val="a3"/>
              <w:tabs>
                <w:tab w:val="left" w:pos="108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367DA8">
              <w:rPr>
                <w:sz w:val="22"/>
                <w:szCs w:val="22"/>
              </w:rPr>
              <w:t>+9,8</w:t>
            </w:r>
            <w:r w:rsidR="00A36D87" w:rsidRPr="00367DA8">
              <w:rPr>
                <w:sz w:val="22"/>
                <w:szCs w:val="22"/>
              </w:rPr>
              <w:t>%</w:t>
            </w:r>
          </w:p>
        </w:tc>
        <w:tc>
          <w:tcPr>
            <w:tcW w:w="4252" w:type="dxa"/>
          </w:tcPr>
          <w:p w:rsidR="00862CCC" w:rsidRPr="00365E97" w:rsidRDefault="00EF4FD4" w:rsidP="00CA66C3">
            <w:pPr>
              <w:pStyle w:val="a3"/>
              <w:tabs>
                <w:tab w:val="left" w:pos="1080"/>
              </w:tabs>
              <w:spacing w:line="240" w:lineRule="auto"/>
              <w:jc w:val="left"/>
              <w:rPr>
                <w:sz w:val="22"/>
                <w:szCs w:val="22"/>
                <w:highlight w:val="yellow"/>
              </w:rPr>
            </w:pPr>
            <w:r w:rsidRPr="00EF4FD4">
              <w:rPr>
                <w:sz w:val="22"/>
                <w:szCs w:val="22"/>
              </w:rPr>
              <w:t>Увеличение безвозмездных поступлений, увеличение норматива отчислений доходов от единого налога на вмененный доход для отдельных видов деятельности</w:t>
            </w:r>
          </w:p>
        </w:tc>
      </w:tr>
      <w:tr w:rsidR="00862CCC" w:rsidRPr="00FB7DFC" w:rsidTr="00362578">
        <w:tc>
          <w:tcPr>
            <w:tcW w:w="1242" w:type="dxa"/>
          </w:tcPr>
          <w:p w:rsidR="00862CCC" w:rsidRPr="00367DA8" w:rsidRDefault="00862CCC" w:rsidP="00EC6DE6">
            <w:pPr>
              <w:suppressAutoHyphens/>
              <w:rPr>
                <w:noProof/>
                <w:sz w:val="22"/>
                <w:szCs w:val="22"/>
              </w:rPr>
            </w:pPr>
            <w:r w:rsidRPr="00367DA8">
              <w:rPr>
                <w:sz w:val="22"/>
                <w:szCs w:val="22"/>
              </w:rPr>
              <w:t>Расходы</w:t>
            </w:r>
          </w:p>
        </w:tc>
        <w:tc>
          <w:tcPr>
            <w:tcW w:w="1701" w:type="dxa"/>
          </w:tcPr>
          <w:p w:rsidR="00862CCC" w:rsidRPr="00367DA8" w:rsidRDefault="00367DA8" w:rsidP="00EC6DE6">
            <w:pPr>
              <w:jc w:val="center"/>
              <w:rPr>
                <w:sz w:val="22"/>
                <w:szCs w:val="22"/>
              </w:rPr>
            </w:pPr>
            <w:r w:rsidRPr="00367DA8">
              <w:rPr>
                <w:sz w:val="22"/>
                <w:szCs w:val="24"/>
              </w:rPr>
              <w:t>131524,9</w:t>
            </w:r>
          </w:p>
        </w:tc>
        <w:tc>
          <w:tcPr>
            <w:tcW w:w="1701" w:type="dxa"/>
          </w:tcPr>
          <w:p w:rsidR="00862CCC" w:rsidRPr="00367DA8" w:rsidRDefault="00367DA8" w:rsidP="00EC6DE6">
            <w:pPr>
              <w:jc w:val="center"/>
              <w:rPr>
                <w:sz w:val="22"/>
                <w:szCs w:val="22"/>
              </w:rPr>
            </w:pPr>
            <w:r w:rsidRPr="00367DA8">
              <w:rPr>
                <w:sz w:val="22"/>
                <w:szCs w:val="22"/>
              </w:rPr>
              <w:t>145496,9</w:t>
            </w:r>
          </w:p>
        </w:tc>
        <w:tc>
          <w:tcPr>
            <w:tcW w:w="1418" w:type="dxa"/>
          </w:tcPr>
          <w:p w:rsidR="00862CCC" w:rsidRPr="00367DA8" w:rsidRDefault="00367DA8" w:rsidP="00A36D87">
            <w:pPr>
              <w:pStyle w:val="a3"/>
              <w:tabs>
                <w:tab w:val="left" w:pos="1080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367DA8">
              <w:rPr>
                <w:sz w:val="22"/>
                <w:szCs w:val="22"/>
              </w:rPr>
              <w:t>+10,6</w:t>
            </w:r>
            <w:r w:rsidR="00A36D87" w:rsidRPr="00367DA8">
              <w:rPr>
                <w:sz w:val="22"/>
                <w:szCs w:val="22"/>
              </w:rPr>
              <w:t>%</w:t>
            </w:r>
          </w:p>
        </w:tc>
        <w:tc>
          <w:tcPr>
            <w:tcW w:w="4252" w:type="dxa"/>
          </w:tcPr>
          <w:p w:rsidR="00862CCC" w:rsidRPr="00A36D87" w:rsidRDefault="00EF4FD4" w:rsidP="00EC6DE6">
            <w:pPr>
              <w:pStyle w:val="a3"/>
              <w:tabs>
                <w:tab w:val="left" w:pos="108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расходов по подразделу «Благоустройство» в связи с увеличением налоговых поступлений</w:t>
            </w:r>
          </w:p>
        </w:tc>
      </w:tr>
    </w:tbl>
    <w:p w:rsidR="00862CCC" w:rsidRPr="00330678" w:rsidRDefault="00862CCC" w:rsidP="003F239A">
      <w:pPr>
        <w:ind w:firstLine="540"/>
        <w:jc w:val="both"/>
        <w:rPr>
          <w:sz w:val="32"/>
          <w:szCs w:val="24"/>
        </w:rPr>
      </w:pPr>
    </w:p>
    <w:p w:rsidR="00961690" w:rsidRPr="00CA6F0E" w:rsidRDefault="00961690" w:rsidP="00961690">
      <w:pPr>
        <w:ind w:firstLine="540"/>
        <w:jc w:val="both"/>
        <w:rPr>
          <w:sz w:val="24"/>
          <w:szCs w:val="24"/>
        </w:rPr>
      </w:pPr>
      <w:r w:rsidRPr="00330678">
        <w:rPr>
          <w:sz w:val="24"/>
          <w:szCs w:val="24"/>
        </w:rPr>
        <w:t>Верхний предел муниципального долга по состоянию на 01.01.201</w:t>
      </w:r>
      <w:r w:rsidR="00365E97">
        <w:rPr>
          <w:sz w:val="24"/>
          <w:szCs w:val="24"/>
        </w:rPr>
        <w:t>7</w:t>
      </w:r>
      <w:r w:rsidRPr="00330678">
        <w:rPr>
          <w:sz w:val="24"/>
          <w:szCs w:val="24"/>
        </w:rPr>
        <w:t xml:space="preserve"> г. – 0,0 тыс. руб.</w:t>
      </w:r>
    </w:p>
    <w:p w:rsidR="00961690" w:rsidRDefault="00961690" w:rsidP="00961690">
      <w:pPr>
        <w:ind w:firstLine="720"/>
        <w:jc w:val="both"/>
        <w:rPr>
          <w:sz w:val="24"/>
          <w:szCs w:val="24"/>
        </w:rPr>
      </w:pPr>
    </w:p>
    <w:p w:rsidR="00961690" w:rsidRPr="00CA6F0E" w:rsidRDefault="00961690" w:rsidP="00961690">
      <w:pPr>
        <w:ind w:firstLine="720"/>
        <w:jc w:val="both"/>
        <w:rPr>
          <w:sz w:val="24"/>
          <w:szCs w:val="24"/>
        </w:rPr>
      </w:pPr>
    </w:p>
    <w:p w:rsidR="00F52D80" w:rsidRPr="00F52D80" w:rsidRDefault="00961690" w:rsidP="00961690">
      <w:pPr>
        <w:jc w:val="both"/>
        <w:rPr>
          <w:sz w:val="16"/>
          <w:szCs w:val="16"/>
        </w:rPr>
      </w:pPr>
      <w:r w:rsidRPr="00CA6F0E">
        <w:rPr>
          <w:sz w:val="24"/>
          <w:szCs w:val="24"/>
        </w:rPr>
        <w:t>Глава</w:t>
      </w:r>
      <w:r w:rsidR="00B35203">
        <w:rPr>
          <w:sz w:val="24"/>
          <w:szCs w:val="24"/>
        </w:rPr>
        <w:t> </w:t>
      </w:r>
      <w:r w:rsidRPr="00CA6F0E">
        <w:rPr>
          <w:sz w:val="24"/>
          <w:szCs w:val="24"/>
        </w:rPr>
        <w:t>Местной</w:t>
      </w:r>
      <w:r w:rsidR="00B35203">
        <w:rPr>
          <w:sz w:val="24"/>
          <w:szCs w:val="24"/>
        </w:rPr>
        <w:t> </w:t>
      </w:r>
      <w:r w:rsidRPr="00CA6F0E">
        <w:rPr>
          <w:sz w:val="24"/>
          <w:szCs w:val="24"/>
        </w:rPr>
        <w:t xml:space="preserve">администрации                                                                           </w:t>
      </w:r>
      <w:r w:rsidR="00B3520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Т.В.Демидова</w:t>
      </w:r>
    </w:p>
    <w:sectPr w:rsidR="00F52D80" w:rsidRPr="00F52D80" w:rsidSect="003A735F">
      <w:pgSz w:w="11906" w:h="16838"/>
      <w:pgMar w:top="709" w:right="851" w:bottom="568" w:left="993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467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61A1806"/>
    <w:multiLevelType w:val="hybridMultilevel"/>
    <w:tmpl w:val="DC343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4D7D5E"/>
    <w:rsid w:val="00002B8B"/>
    <w:rsid w:val="000175CE"/>
    <w:rsid w:val="00031898"/>
    <w:rsid w:val="0003642E"/>
    <w:rsid w:val="000373C4"/>
    <w:rsid w:val="000445B7"/>
    <w:rsid w:val="00056EBA"/>
    <w:rsid w:val="0006757F"/>
    <w:rsid w:val="00083009"/>
    <w:rsid w:val="00085FBD"/>
    <w:rsid w:val="000D677A"/>
    <w:rsid w:val="000E3E42"/>
    <w:rsid w:val="000E7E52"/>
    <w:rsid w:val="000F00EC"/>
    <w:rsid w:val="0010260B"/>
    <w:rsid w:val="00135F6C"/>
    <w:rsid w:val="0013708A"/>
    <w:rsid w:val="00140B94"/>
    <w:rsid w:val="00144D0A"/>
    <w:rsid w:val="00150799"/>
    <w:rsid w:val="0016294B"/>
    <w:rsid w:val="001933B4"/>
    <w:rsid w:val="001A5822"/>
    <w:rsid w:val="001F55AA"/>
    <w:rsid w:val="002037F7"/>
    <w:rsid w:val="00226BEF"/>
    <w:rsid w:val="00226DA6"/>
    <w:rsid w:val="00231F85"/>
    <w:rsid w:val="00290851"/>
    <w:rsid w:val="0029101B"/>
    <w:rsid w:val="002968F3"/>
    <w:rsid w:val="00296910"/>
    <w:rsid w:val="002B20D9"/>
    <w:rsid w:val="002B22D2"/>
    <w:rsid w:val="00322CEB"/>
    <w:rsid w:val="00323B13"/>
    <w:rsid w:val="00330678"/>
    <w:rsid w:val="003446B6"/>
    <w:rsid w:val="00360F2B"/>
    <w:rsid w:val="00362578"/>
    <w:rsid w:val="00365E97"/>
    <w:rsid w:val="00367DA8"/>
    <w:rsid w:val="003835D3"/>
    <w:rsid w:val="00386ADD"/>
    <w:rsid w:val="003A735F"/>
    <w:rsid w:val="003B4A91"/>
    <w:rsid w:val="003C319D"/>
    <w:rsid w:val="003C4609"/>
    <w:rsid w:val="003D2738"/>
    <w:rsid w:val="003D61B1"/>
    <w:rsid w:val="003E1F11"/>
    <w:rsid w:val="003E2C6B"/>
    <w:rsid w:val="003F239A"/>
    <w:rsid w:val="0040062C"/>
    <w:rsid w:val="004213CB"/>
    <w:rsid w:val="00424316"/>
    <w:rsid w:val="0043098B"/>
    <w:rsid w:val="00435C26"/>
    <w:rsid w:val="004505A5"/>
    <w:rsid w:val="00462C62"/>
    <w:rsid w:val="00466E45"/>
    <w:rsid w:val="00474248"/>
    <w:rsid w:val="004823B6"/>
    <w:rsid w:val="0048387B"/>
    <w:rsid w:val="00490A69"/>
    <w:rsid w:val="00495136"/>
    <w:rsid w:val="00495141"/>
    <w:rsid w:val="00496E3D"/>
    <w:rsid w:val="004C111F"/>
    <w:rsid w:val="004D374D"/>
    <w:rsid w:val="004D5040"/>
    <w:rsid w:val="004D535E"/>
    <w:rsid w:val="004D776C"/>
    <w:rsid w:val="004D7D5E"/>
    <w:rsid w:val="004E3CFF"/>
    <w:rsid w:val="004F0840"/>
    <w:rsid w:val="004F2663"/>
    <w:rsid w:val="004F37C7"/>
    <w:rsid w:val="00504D09"/>
    <w:rsid w:val="00525913"/>
    <w:rsid w:val="005410F6"/>
    <w:rsid w:val="00542D1F"/>
    <w:rsid w:val="00543E83"/>
    <w:rsid w:val="00560EC6"/>
    <w:rsid w:val="005B013D"/>
    <w:rsid w:val="005B75C6"/>
    <w:rsid w:val="005B7B5C"/>
    <w:rsid w:val="005C2291"/>
    <w:rsid w:val="005C344D"/>
    <w:rsid w:val="005D293D"/>
    <w:rsid w:val="005D4751"/>
    <w:rsid w:val="005D6B92"/>
    <w:rsid w:val="005E310B"/>
    <w:rsid w:val="005E5932"/>
    <w:rsid w:val="00627550"/>
    <w:rsid w:val="0062785E"/>
    <w:rsid w:val="00631C0A"/>
    <w:rsid w:val="00660524"/>
    <w:rsid w:val="0067400F"/>
    <w:rsid w:val="00697B54"/>
    <w:rsid w:val="006A008B"/>
    <w:rsid w:val="006A1FC8"/>
    <w:rsid w:val="006B68B5"/>
    <w:rsid w:val="00724A3E"/>
    <w:rsid w:val="00725EB0"/>
    <w:rsid w:val="007765B6"/>
    <w:rsid w:val="007D5226"/>
    <w:rsid w:val="007E5264"/>
    <w:rsid w:val="007E52E6"/>
    <w:rsid w:val="007F3DAF"/>
    <w:rsid w:val="00812CEF"/>
    <w:rsid w:val="00815848"/>
    <w:rsid w:val="008162BB"/>
    <w:rsid w:val="00817804"/>
    <w:rsid w:val="0084389D"/>
    <w:rsid w:val="0085294A"/>
    <w:rsid w:val="00862CCC"/>
    <w:rsid w:val="00873EAD"/>
    <w:rsid w:val="00896385"/>
    <w:rsid w:val="00896507"/>
    <w:rsid w:val="008B1FA3"/>
    <w:rsid w:val="0091236D"/>
    <w:rsid w:val="00921214"/>
    <w:rsid w:val="009370D2"/>
    <w:rsid w:val="00937697"/>
    <w:rsid w:val="009420B4"/>
    <w:rsid w:val="00943828"/>
    <w:rsid w:val="00961690"/>
    <w:rsid w:val="009676A8"/>
    <w:rsid w:val="009736F0"/>
    <w:rsid w:val="0099361F"/>
    <w:rsid w:val="00997302"/>
    <w:rsid w:val="009A4A0D"/>
    <w:rsid w:val="009B0373"/>
    <w:rsid w:val="009B09D0"/>
    <w:rsid w:val="009B5C28"/>
    <w:rsid w:val="009B5F61"/>
    <w:rsid w:val="009D302F"/>
    <w:rsid w:val="009E23CD"/>
    <w:rsid w:val="009F1AC1"/>
    <w:rsid w:val="009F5341"/>
    <w:rsid w:val="00A06DC3"/>
    <w:rsid w:val="00A16D0B"/>
    <w:rsid w:val="00A30F65"/>
    <w:rsid w:val="00A36D87"/>
    <w:rsid w:val="00A42184"/>
    <w:rsid w:val="00A42C8F"/>
    <w:rsid w:val="00A44CE7"/>
    <w:rsid w:val="00A55389"/>
    <w:rsid w:val="00A569BC"/>
    <w:rsid w:val="00A63FD1"/>
    <w:rsid w:val="00A71BBC"/>
    <w:rsid w:val="00A74A13"/>
    <w:rsid w:val="00AA45DA"/>
    <w:rsid w:val="00AB30EB"/>
    <w:rsid w:val="00AC7F7D"/>
    <w:rsid w:val="00AF4395"/>
    <w:rsid w:val="00B1126D"/>
    <w:rsid w:val="00B1188C"/>
    <w:rsid w:val="00B16C99"/>
    <w:rsid w:val="00B2441B"/>
    <w:rsid w:val="00B35203"/>
    <w:rsid w:val="00B40D8E"/>
    <w:rsid w:val="00B8358C"/>
    <w:rsid w:val="00B9398A"/>
    <w:rsid w:val="00B93AF6"/>
    <w:rsid w:val="00B94B0B"/>
    <w:rsid w:val="00BB0F1E"/>
    <w:rsid w:val="00BE2AA0"/>
    <w:rsid w:val="00BF5927"/>
    <w:rsid w:val="00C008E6"/>
    <w:rsid w:val="00C16225"/>
    <w:rsid w:val="00C31B7F"/>
    <w:rsid w:val="00C3634E"/>
    <w:rsid w:val="00C508EE"/>
    <w:rsid w:val="00C54F0B"/>
    <w:rsid w:val="00C6450E"/>
    <w:rsid w:val="00C71DE1"/>
    <w:rsid w:val="00CA3512"/>
    <w:rsid w:val="00CA4F4F"/>
    <w:rsid w:val="00CA5D4F"/>
    <w:rsid w:val="00CA66C3"/>
    <w:rsid w:val="00CB054D"/>
    <w:rsid w:val="00CB3507"/>
    <w:rsid w:val="00CB7F76"/>
    <w:rsid w:val="00CC02AF"/>
    <w:rsid w:val="00CE7521"/>
    <w:rsid w:val="00CF5532"/>
    <w:rsid w:val="00D16CB2"/>
    <w:rsid w:val="00D34915"/>
    <w:rsid w:val="00D42276"/>
    <w:rsid w:val="00D46A79"/>
    <w:rsid w:val="00D546EA"/>
    <w:rsid w:val="00D71BB9"/>
    <w:rsid w:val="00D763D8"/>
    <w:rsid w:val="00D97B0D"/>
    <w:rsid w:val="00DD0BD4"/>
    <w:rsid w:val="00DE493F"/>
    <w:rsid w:val="00DE49F2"/>
    <w:rsid w:val="00DF1FD1"/>
    <w:rsid w:val="00E27573"/>
    <w:rsid w:val="00E54D4E"/>
    <w:rsid w:val="00E6324E"/>
    <w:rsid w:val="00E71854"/>
    <w:rsid w:val="00E9464F"/>
    <w:rsid w:val="00EA37DD"/>
    <w:rsid w:val="00EB0E04"/>
    <w:rsid w:val="00EC1353"/>
    <w:rsid w:val="00EC6DE6"/>
    <w:rsid w:val="00EE6CA4"/>
    <w:rsid w:val="00EF4FD4"/>
    <w:rsid w:val="00F0255F"/>
    <w:rsid w:val="00F34E67"/>
    <w:rsid w:val="00F369C8"/>
    <w:rsid w:val="00F37D22"/>
    <w:rsid w:val="00F52D80"/>
    <w:rsid w:val="00F532EE"/>
    <w:rsid w:val="00F63BBE"/>
    <w:rsid w:val="00F75386"/>
    <w:rsid w:val="00F81690"/>
    <w:rsid w:val="00F94BEE"/>
    <w:rsid w:val="00F95423"/>
    <w:rsid w:val="00FB29DE"/>
    <w:rsid w:val="00FB5AE8"/>
    <w:rsid w:val="00FC1A2E"/>
    <w:rsid w:val="00FD1345"/>
    <w:rsid w:val="00FE1B1A"/>
    <w:rsid w:val="00FF2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854"/>
  </w:style>
  <w:style w:type="paragraph" w:styleId="1">
    <w:name w:val="heading 1"/>
    <w:basedOn w:val="a"/>
    <w:next w:val="a"/>
    <w:qFormat/>
    <w:rsid w:val="00E71854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71854"/>
    <w:pPr>
      <w:keepNext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qFormat/>
    <w:rsid w:val="00543E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71854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71854"/>
    <w:pPr>
      <w:spacing w:line="360" w:lineRule="auto"/>
      <w:jc w:val="both"/>
    </w:pPr>
    <w:rPr>
      <w:sz w:val="24"/>
    </w:rPr>
  </w:style>
  <w:style w:type="paragraph" w:styleId="20">
    <w:name w:val="Body Text 2"/>
    <w:basedOn w:val="a"/>
    <w:rsid w:val="00E71854"/>
    <w:pPr>
      <w:ind w:right="4536"/>
      <w:jc w:val="both"/>
    </w:pPr>
    <w:rPr>
      <w:sz w:val="24"/>
    </w:rPr>
  </w:style>
  <w:style w:type="paragraph" w:styleId="30">
    <w:name w:val="Body Text 3"/>
    <w:basedOn w:val="a"/>
    <w:rsid w:val="00E71854"/>
    <w:pPr>
      <w:jc w:val="center"/>
    </w:pPr>
    <w:rPr>
      <w:sz w:val="24"/>
    </w:rPr>
  </w:style>
  <w:style w:type="paragraph" w:styleId="a4">
    <w:name w:val="Balloon Text"/>
    <w:basedOn w:val="a"/>
    <w:semiHidden/>
    <w:rsid w:val="0093769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43E83"/>
    <w:pPr>
      <w:spacing w:after="120"/>
      <w:ind w:left="283"/>
    </w:pPr>
  </w:style>
  <w:style w:type="paragraph" w:styleId="31">
    <w:name w:val="Body Text Indent 3"/>
    <w:basedOn w:val="a"/>
    <w:link w:val="32"/>
    <w:rsid w:val="0096169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61690"/>
    <w:rPr>
      <w:sz w:val="16"/>
      <w:szCs w:val="16"/>
    </w:rPr>
  </w:style>
  <w:style w:type="table" w:styleId="a7">
    <w:name w:val="Table Grid"/>
    <w:basedOn w:val="a1"/>
    <w:rsid w:val="00961690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873E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39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8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7C1ED-A3C2-4638-8386-4E41952FF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4413</Words>
  <Characters>25157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Среднесрочный финансовый план</vt:lpstr>
    </vt:vector>
  </TitlesOfParts>
  <Manager>Зеленецкая Н.И.</Manager>
  <Company>Местная администрация МО Финляндский округ</Company>
  <LinksUpToDate>false</LinksUpToDate>
  <CharactersWithSpaces>29511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Среднесрочный финансовый план</dc:title>
  <dc:subject>2013 год</dc:subject>
  <dc:creator>Колобова Т.О.</dc:creator>
  <cp:lastModifiedBy>Колобова Т.О.</cp:lastModifiedBy>
  <cp:revision>50</cp:revision>
  <cp:lastPrinted>2016-11-14T10:38:00Z</cp:lastPrinted>
  <dcterms:created xsi:type="dcterms:W3CDTF">2015-12-04T11:53:00Z</dcterms:created>
  <dcterms:modified xsi:type="dcterms:W3CDTF">2016-11-14T11:06:00Z</dcterms:modified>
</cp:coreProperties>
</file>